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33" w:rsidRDefault="00BC6C33">
      <w:pPr>
        <w:pStyle w:val="a3"/>
        <w:spacing w:before="1"/>
        <w:jc w:val="left"/>
        <w:rPr>
          <w:sz w:val="18"/>
        </w:rPr>
      </w:pPr>
    </w:p>
    <w:p w:rsidR="00465CE1" w:rsidRDefault="00465CE1" w:rsidP="00465CE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65CE1" w:rsidRPr="00112542" w:rsidRDefault="00465CE1" w:rsidP="00465CE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465CE1" w:rsidRPr="00112542" w:rsidRDefault="00465CE1" w:rsidP="00465CE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465CE1" w:rsidRDefault="00465CE1" w:rsidP="00465CE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465CE1" w:rsidRPr="00112542" w:rsidRDefault="00465CE1" w:rsidP="00465CE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465CE1" w:rsidRPr="00112542" w:rsidRDefault="00782890" w:rsidP="00465CE1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13.11</w:t>
      </w:r>
      <w:r w:rsidR="00465CE1" w:rsidRPr="00112542">
        <w:rPr>
          <w:sz w:val="28"/>
          <w:szCs w:val="28"/>
        </w:rPr>
        <w:t>.20</w:t>
      </w:r>
      <w:r w:rsidR="00465CE1">
        <w:rPr>
          <w:sz w:val="28"/>
          <w:szCs w:val="28"/>
        </w:rPr>
        <w:t>20</w:t>
      </w:r>
      <w:r w:rsidR="00465CE1" w:rsidRPr="00112542">
        <w:rPr>
          <w:sz w:val="28"/>
          <w:szCs w:val="28"/>
        </w:rPr>
        <w:t xml:space="preserve">                                                                           </w:t>
      </w:r>
      <w:r w:rsidR="00465CE1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47</w:t>
      </w:r>
      <w:r w:rsidR="00465CE1" w:rsidRPr="00112542">
        <w:rPr>
          <w:sz w:val="28"/>
          <w:szCs w:val="28"/>
        </w:rPr>
        <w:t>-п</w:t>
      </w:r>
    </w:p>
    <w:p w:rsidR="00465CE1" w:rsidRPr="00112542" w:rsidRDefault="00465CE1" w:rsidP="00465CE1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BC6C33" w:rsidRDefault="00027E30">
      <w:pPr>
        <w:spacing w:before="1"/>
        <w:ind w:left="846" w:right="474" w:hanging="1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proofErr w:type="gramStart"/>
      <w:r>
        <w:rPr>
          <w:b/>
          <w:sz w:val="28"/>
        </w:rPr>
        <w:t>Методики прогнозирования доходов бюджета муниципального образования</w:t>
      </w:r>
      <w:proofErr w:type="gramEnd"/>
      <w:r>
        <w:rPr>
          <w:b/>
          <w:sz w:val="28"/>
        </w:rPr>
        <w:t xml:space="preserve"> </w:t>
      </w:r>
      <w:r w:rsidR="00465CE1">
        <w:rPr>
          <w:b/>
          <w:sz w:val="28"/>
        </w:rPr>
        <w:t xml:space="preserve">Екатеринославский сельсовет </w:t>
      </w:r>
      <w:r>
        <w:rPr>
          <w:b/>
          <w:sz w:val="28"/>
        </w:rPr>
        <w:t>Тюльганск</w:t>
      </w:r>
      <w:r w:rsidR="00465CE1">
        <w:rPr>
          <w:b/>
          <w:sz w:val="28"/>
        </w:rPr>
        <w:t>ого</w:t>
      </w:r>
      <w:r>
        <w:rPr>
          <w:b/>
          <w:sz w:val="28"/>
        </w:rPr>
        <w:t xml:space="preserve"> район</w:t>
      </w:r>
      <w:r w:rsidR="00465CE1">
        <w:rPr>
          <w:b/>
          <w:sz w:val="28"/>
        </w:rPr>
        <w:t>а Оренбургской области</w:t>
      </w:r>
      <w:r>
        <w:rPr>
          <w:b/>
          <w:sz w:val="28"/>
        </w:rPr>
        <w:t xml:space="preserve"> по основным видам налоговых и неналоговых доходов на долгосрочную перспективу</w:t>
      </w:r>
    </w:p>
    <w:p w:rsidR="00BC6C33" w:rsidRDefault="00BC6C33">
      <w:pPr>
        <w:pStyle w:val="a3"/>
        <w:spacing w:before="7"/>
        <w:jc w:val="left"/>
        <w:rPr>
          <w:b/>
          <w:sz w:val="27"/>
        </w:rPr>
      </w:pPr>
    </w:p>
    <w:p w:rsidR="00BC6C33" w:rsidRDefault="00027E30">
      <w:pPr>
        <w:pStyle w:val="a3"/>
        <w:ind w:left="480" w:right="101" w:firstLine="707"/>
      </w:pPr>
      <w:proofErr w:type="gramStart"/>
      <w:r>
        <w:t>В соответствии с п.1 ст. 160.1 Бюджетного кодекса Российской Федерации от 31.07.1998 № 145-ФЗ, а также в соответствии с Постановлением Правительства Российской Федерации от 23 июня 2016 года № 574 «Об утверждении Общих требований к методике прогнозирования поступлений доходов в бюджеты бюджетной системы Российской Федерации, разрабатываемой главными администраторами доходов бюджетной системы Российской Федерации»,</w:t>
      </w:r>
      <w:proofErr w:type="gramEnd"/>
    </w:p>
    <w:p w:rsidR="00BC6C33" w:rsidRDefault="00027E30">
      <w:pPr>
        <w:pStyle w:val="a3"/>
        <w:spacing w:line="321" w:lineRule="exact"/>
        <w:ind w:left="1257"/>
      </w:pPr>
      <w:proofErr w:type="gramStart"/>
      <w:r>
        <w:rPr>
          <w:smallCaps/>
          <w:w w:val="92"/>
        </w:rPr>
        <w:t>п</w:t>
      </w:r>
      <w:proofErr w:type="gramEnd"/>
      <w:r>
        <w:t xml:space="preserve"> о 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о в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 xml:space="preserve">я </w:t>
      </w:r>
      <w:r>
        <w:rPr>
          <w:spacing w:val="-1"/>
        </w:rPr>
        <w:t>ю:</w:t>
      </w:r>
    </w:p>
    <w:p w:rsidR="00BC6C33" w:rsidRDefault="00027E30">
      <w:pPr>
        <w:pStyle w:val="a4"/>
        <w:numPr>
          <w:ilvl w:val="0"/>
          <w:numId w:val="2"/>
        </w:numPr>
        <w:tabs>
          <w:tab w:val="left" w:pos="1896"/>
        </w:tabs>
        <w:ind w:right="111" w:firstLine="708"/>
        <w:rPr>
          <w:sz w:val="28"/>
        </w:rPr>
      </w:pPr>
      <w:r>
        <w:rPr>
          <w:sz w:val="28"/>
        </w:rPr>
        <w:t xml:space="preserve">Утвердить Методику прогнозирования доходов бюджета муниципального образования </w:t>
      </w:r>
      <w:r w:rsidR="00465CE1">
        <w:rPr>
          <w:sz w:val="28"/>
        </w:rPr>
        <w:t xml:space="preserve">Екатеринославский сельсовет </w:t>
      </w:r>
      <w:r>
        <w:rPr>
          <w:sz w:val="28"/>
        </w:rPr>
        <w:t>Тюльганск</w:t>
      </w:r>
      <w:r w:rsidR="00465CE1">
        <w:rPr>
          <w:sz w:val="28"/>
        </w:rPr>
        <w:t>ого</w:t>
      </w:r>
      <w:r>
        <w:rPr>
          <w:sz w:val="28"/>
        </w:rPr>
        <w:t xml:space="preserve"> район</w:t>
      </w:r>
      <w:r w:rsidR="00465CE1">
        <w:rPr>
          <w:sz w:val="28"/>
        </w:rPr>
        <w:t>а</w:t>
      </w:r>
      <w:r>
        <w:rPr>
          <w:sz w:val="28"/>
        </w:rPr>
        <w:t xml:space="preserve"> по основным видам налоговых и неналоговых доходов на долгосрочную перспективу согласно</w:t>
      </w:r>
      <w:r>
        <w:rPr>
          <w:spacing w:val="-21"/>
          <w:sz w:val="28"/>
        </w:rPr>
        <w:t xml:space="preserve"> </w:t>
      </w:r>
      <w:r>
        <w:rPr>
          <w:sz w:val="28"/>
        </w:rPr>
        <w:t>приложению.</w:t>
      </w:r>
    </w:p>
    <w:p w:rsidR="00BC6C33" w:rsidRDefault="00027E30">
      <w:pPr>
        <w:pStyle w:val="a4"/>
        <w:numPr>
          <w:ilvl w:val="0"/>
          <w:numId w:val="2"/>
        </w:numPr>
        <w:tabs>
          <w:tab w:val="left" w:pos="1896"/>
        </w:tabs>
        <w:ind w:right="112" w:firstLine="708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465CE1">
        <w:rPr>
          <w:sz w:val="28"/>
        </w:rPr>
        <w:t>специалиста 2 категории Е.А. Воронцову</w:t>
      </w:r>
    </w:p>
    <w:p w:rsidR="00BC6C33" w:rsidRDefault="00027E30">
      <w:pPr>
        <w:pStyle w:val="a4"/>
        <w:numPr>
          <w:ilvl w:val="0"/>
          <w:numId w:val="2"/>
        </w:numPr>
        <w:tabs>
          <w:tab w:val="left" w:pos="1896"/>
        </w:tabs>
        <w:spacing w:before="2"/>
        <w:ind w:left="1895"/>
        <w:rPr>
          <w:sz w:val="28"/>
        </w:rPr>
      </w:pPr>
      <w:r>
        <w:rPr>
          <w:sz w:val="28"/>
        </w:rPr>
        <w:t>Постановление вступает в силу со дня 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подписания.</w:t>
      </w:r>
    </w:p>
    <w:p w:rsidR="00BC6C33" w:rsidRDefault="00BC6C33">
      <w:pPr>
        <w:pStyle w:val="a3"/>
        <w:jc w:val="left"/>
        <w:rPr>
          <w:sz w:val="30"/>
        </w:rPr>
      </w:pPr>
    </w:p>
    <w:p w:rsidR="00BC6C33" w:rsidRDefault="00BC6C33">
      <w:pPr>
        <w:pStyle w:val="a3"/>
        <w:spacing w:before="10"/>
        <w:jc w:val="left"/>
        <w:rPr>
          <w:sz w:val="25"/>
        </w:rPr>
      </w:pPr>
    </w:p>
    <w:p w:rsidR="00465CE1" w:rsidRPr="00465CE1" w:rsidRDefault="00465CE1" w:rsidP="00465CE1">
      <w:pPr>
        <w:rPr>
          <w:sz w:val="28"/>
          <w:szCs w:val="28"/>
        </w:rPr>
      </w:pPr>
      <w:r w:rsidRPr="00465CE1">
        <w:rPr>
          <w:sz w:val="28"/>
          <w:szCs w:val="28"/>
        </w:rPr>
        <w:t>Глава администрации                                                                        А.Г. Сулимов</w:t>
      </w:r>
    </w:p>
    <w:p w:rsidR="00465CE1" w:rsidRPr="00465CE1" w:rsidRDefault="00465CE1" w:rsidP="00465CE1">
      <w:pPr>
        <w:rPr>
          <w:sz w:val="28"/>
          <w:szCs w:val="28"/>
        </w:rPr>
      </w:pPr>
    </w:p>
    <w:p w:rsidR="00465CE1" w:rsidRPr="00465CE1" w:rsidRDefault="00465CE1" w:rsidP="00465CE1">
      <w:pPr>
        <w:rPr>
          <w:sz w:val="28"/>
          <w:szCs w:val="28"/>
        </w:rPr>
      </w:pPr>
    </w:p>
    <w:p w:rsidR="00465CE1" w:rsidRPr="00465CE1" w:rsidRDefault="00465CE1" w:rsidP="00465CE1">
      <w:pPr>
        <w:rPr>
          <w:sz w:val="28"/>
          <w:szCs w:val="28"/>
        </w:rPr>
      </w:pPr>
    </w:p>
    <w:p w:rsidR="00465CE1" w:rsidRPr="00465CE1" w:rsidRDefault="00465CE1" w:rsidP="00465CE1">
      <w:pPr>
        <w:rPr>
          <w:sz w:val="28"/>
          <w:szCs w:val="28"/>
        </w:rPr>
      </w:pPr>
    </w:p>
    <w:p w:rsidR="00465CE1" w:rsidRPr="00465CE1" w:rsidRDefault="00465CE1" w:rsidP="00465CE1">
      <w:pPr>
        <w:rPr>
          <w:sz w:val="28"/>
          <w:szCs w:val="28"/>
        </w:rPr>
      </w:pPr>
    </w:p>
    <w:p w:rsidR="00465CE1" w:rsidRPr="00465CE1" w:rsidRDefault="00465CE1" w:rsidP="00465CE1">
      <w:pPr>
        <w:rPr>
          <w:sz w:val="28"/>
          <w:szCs w:val="28"/>
        </w:rPr>
      </w:pPr>
    </w:p>
    <w:p w:rsidR="00465CE1" w:rsidRPr="00465CE1" w:rsidRDefault="00465CE1" w:rsidP="00465CE1">
      <w:pPr>
        <w:rPr>
          <w:sz w:val="28"/>
          <w:szCs w:val="28"/>
        </w:rPr>
      </w:pPr>
    </w:p>
    <w:p w:rsidR="00465CE1" w:rsidRDefault="00465CE1" w:rsidP="00465CE1">
      <w:pPr>
        <w:rPr>
          <w:sz w:val="28"/>
          <w:szCs w:val="28"/>
        </w:rPr>
      </w:pPr>
    </w:p>
    <w:p w:rsidR="00465CE1" w:rsidRPr="00465CE1" w:rsidRDefault="00465CE1" w:rsidP="00465CE1">
      <w:pPr>
        <w:rPr>
          <w:sz w:val="28"/>
          <w:szCs w:val="28"/>
        </w:rPr>
      </w:pPr>
    </w:p>
    <w:p w:rsidR="00465CE1" w:rsidRPr="00465CE1" w:rsidRDefault="00465CE1" w:rsidP="00465CE1">
      <w:pPr>
        <w:rPr>
          <w:sz w:val="28"/>
          <w:szCs w:val="28"/>
        </w:rPr>
      </w:pPr>
    </w:p>
    <w:p w:rsidR="00465CE1" w:rsidRPr="00465CE1" w:rsidRDefault="00465CE1" w:rsidP="00465CE1">
      <w:pPr>
        <w:rPr>
          <w:sz w:val="28"/>
          <w:szCs w:val="28"/>
        </w:rPr>
      </w:pPr>
    </w:p>
    <w:p w:rsidR="00465CE1" w:rsidRPr="00465CE1" w:rsidRDefault="00465CE1" w:rsidP="00465CE1">
      <w:pPr>
        <w:rPr>
          <w:sz w:val="28"/>
          <w:szCs w:val="28"/>
        </w:rPr>
      </w:pPr>
    </w:p>
    <w:p w:rsidR="00465CE1" w:rsidRPr="00465CE1" w:rsidRDefault="00465CE1" w:rsidP="00465CE1">
      <w:pPr>
        <w:rPr>
          <w:sz w:val="28"/>
          <w:szCs w:val="28"/>
        </w:rPr>
      </w:pPr>
      <w:r w:rsidRPr="00465CE1">
        <w:rPr>
          <w:sz w:val="28"/>
          <w:szCs w:val="28"/>
        </w:rPr>
        <w:t>Разослано: администрации района, прокуратура, дело, сайт</w:t>
      </w:r>
    </w:p>
    <w:p w:rsidR="00465CE1" w:rsidRPr="00465CE1" w:rsidRDefault="00465CE1">
      <w:pPr>
        <w:spacing w:before="6" w:line="319" w:lineRule="exact"/>
        <w:ind w:left="5428"/>
        <w:rPr>
          <w:b/>
          <w:sz w:val="28"/>
          <w:szCs w:val="28"/>
        </w:rPr>
      </w:pPr>
    </w:p>
    <w:p w:rsidR="00465CE1" w:rsidRDefault="00465CE1">
      <w:pPr>
        <w:spacing w:before="6" w:line="319" w:lineRule="exact"/>
        <w:ind w:left="5428"/>
        <w:rPr>
          <w:b/>
          <w:sz w:val="28"/>
        </w:rPr>
      </w:pPr>
    </w:p>
    <w:p w:rsidR="00465CE1" w:rsidRDefault="00465CE1">
      <w:pPr>
        <w:spacing w:before="6" w:line="319" w:lineRule="exact"/>
        <w:ind w:left="5428"/>
        <w:rPr>
          <w:b/>
          <w:sz w:val="28"/>
        </w:rPr>
      </w:pPr>
    </w:p>
    <w:p w:rsidR="00465CE1" w:rsidRDefault="00465CE1">
      <w:pPr>
        <w:spacing w:before="6" w:line="319" w:lineRule="exact"/>
        <w:ind w:left="5428"/>
        <w:rPr>
          <w:b/>
          <w:sz w:val="28"/>
        </w:rPr>
      </w:pPr>
    </w:p>
    <w:p w:rsidR="00BC6C33" w:rsidRDefault="00027E30">
      <w:pPr>
        <w:spacing w:before="6" w:line="319" w:lineRule="exact"/>
        <w:ind w:left="5428"/>
        <w:rPr>
          <w:b/>
          <w:sz w:val="28"/>
        </w:rPr>
      </w:pPr>
      <w:r>
        <w:rPr>
          <w:b/>
          <w:sz w:val="28"/>
        </w:rPr>
        <w:t>Приложение</w:t>
      </w:r>
    </w:p>
    <w:p w:rsidR="00BC6C33" w:rsidRDefault="00027E30">
      <w:pPr>
        <w:pStyle w:val="a3"/>
        <w:ind w:left="5299"/>
        <w:jc w:val="left"/>
      </w:pPr>
      <w:r>
        <w:rPr>
          <w:smallCaps/>
          <w:w w:val="91"/>
        </w:rPr>
        <w:t>к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ию</w:t>
      </w:r>
      <w:r>
        <w:rPr>
          <w:spacing w:val="-2"/>
        </w:rPr>
        <w:t xml:space="preserve"> </w:t>
      </w:r>
      <w:r>
        <w:rPr>
          <w:spacing w:val="-3"/>
        </w:rPr>
        <w:t>а</w:t>
      </w:r>
      <w:r>
        <w:rPr>
          <w:spacing w:val="-2"/>
        </w:rPr>
        <w:t>д</w:t>
      </w:r>
      <w:r>
        <w:rPr>
          <w:spacing w:val="-1"/>
        </w:rPr>
        <w:t>м</w:t>
      </w:r>
      <w: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r>
        <w:rPr>
          <w:spacing w:val="-1"/>
        </w:rPr>
        <w:t>м</w:t>
      </w:r>
      <w:r>
        <w:rPr>
          <w:spacing w:val="-4"/>
        </w:rPr>
        <w:t>у</w:t>
      </w:r>
      <w:r>
        <w:t>ниц</w:t>
      </w:r>
      <w:r>
        <w:rPr>
          <w:spacing w:val="-2"/>
        </w:rPr>
        <w:t>и</w:t>
      </w:r>
      <w:r>
        <w:t>па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го</w:t>
      </w:r>
      <w:r>
        <w:rPr>
          <w:spacing w:val="-2"/>
        </w:rPr>
        <w:t xml:space="preserve"> об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о</w:t>
      </w:r>
      <w:r>
        <w:rPr>
          <w:spacing w:val="-3"/>
        </w:rPr>
        <w:t>в</w:t>
      </w:r>
      <w:r>
        <w:t>а</w:t>
      </w:r>
      <w:r>
        <w:rPr>
          <w:spacing w:val="-2"/>
        </w:rPr>
        <w:t>н</w:t>
      </w:r>
      <w:r>
        <w:t xml:space="preserve">ия </w:t>
      </w:r>
      <w:r w:rsidR="00465CE1">
        <w:rPr>
          <w:spacing w:val="-2"/>
        </w:rPr>
        <w:t>Екатеринославский сельсовет</w:t>
      </w:r>
    </w:p>
    <w:p w:rsidR="00BC6C33" w:rsidRDefault="00134D3D">
      <w:pPr>
        <w:pStyle w:val="a3"/>
        <w:ind w:left="5299"/>
        <w:jc w:val="left"/>
      </w:pPr>
      <w:r>
        <w:rPr>
          <w:u w:val="single"/>
        </w:rPr>
        <w:t xml:space="preserve"> 13.11.</w:t>
      </w:r>
      <w:r w:rsidR="00027E30">
        <w:rPr>
          <w:u w:val="single"/>
        </w:rPr>
        <w:t>2020</w:t>
      </w:r>
      <w:r w:rsidR="00E63750">
        <w:rPr>
          <w:u w:val="single"/>
        </w:rPr>
        <w:t xml:space="preserve"> </w:t>
      </w:r>
      <w:r w:rsidR="00027E30">
        <w:t>№</w:t>
      </w:r>
      <w:r w:rsidR="00027E30">
        <w:rPr>
          <w:spacing w:val="-6"/>
        </w:rPr>
        <w:t xml:space="preserve"> </w:t>
      </w:r>
      <w:r>
        <w:rPr>
          <w:u w:val="single"/>
        </w:rPr>
        <w:t xml:space="preserve">  47</w:t>
      </w:r>
      <w:r w:rsidR="00027E30">
        <w:rPr>
          <w:u w:val="single"/>
        </w:rPr>
        <w:t>-п</w:t>
      </w:r>
    </w:p>
    <w:p w:rsidR="00BC6C33" w:rsidRDefault="00BC6C33">
      <w:pPr>
        <w:pStyle w:val="a3"/>
        <w:spacing w:before="3"/>
        <w:jc w:val="left"/>
        <w:rPr>
          <w:sz w:val="24"/>
        </w:rPr>
      </w:pPr>
    </w:p>
    <w:p w:rsidR="00BC6C33" w:rsidRDefault="00027E30" w:rsidP="00465CE1">
      <w:pPr>
        <w:ind w:left="619" w:right="511" w:firstLine="883"/>
        <w:jc w:val="center"/>
        <w:rPr>
          <w:b/>
          <w:sz w:val="28"/>
        </w:rPr>
      </w:pPr>
      <w:r>
        <w:rPr>
          <w:b/>
          <w:sz w:val="28"/>
        </w:rPr>
        <w:t xml:space="preserve">Методика прогнозирования доходов бюджета муниципального образования </w:t>
      </w:r>
      <w:r w:rsidR="00465CE1">
        <w:rPr>
          <w:b/>
          <w:sz w:val="28"/>
        </w:rPr>
        <w:t xml:space="preserve">Екатеринославский сельсовет </w:t>
      </w:r>
      <w:r>
        <w:rPr>
          <w:b/>
          <w:sz w:val="28"/>
        </w:rPr>
        <w:t>по налоговым и неналоговым доходам</w:t>
      </w:r>
      <w:r w:rsidR="006C5BE4" w:rsidRPr="006C5BE4">
        <w:rPr>
          <w:b/>
          <w:sz w:val="28"/>
        </w:rPr>
        <w:t xml:space="preserve"> </w:t>
      </w:r>
      <w:r>
        <w:rPr>
          <w:b/>
          <w:sz w:val="28"/>
        </w:rPr>
        <w:t>на долгосрочную перспективу.</w:t>
      </w:r>
    </w:p>
    <w:p w:rsidR="00BC6C33" w:rsidRDefault="00BC6C33">
      <w:pPr>
        <w:pStyle w:val="a3"/>
        <w:jc w:val="left"/>
        <w:rPr>
          <w:b/>
          <w:sz w:val="30"/>
        </w:rPr>
      </w:pPr>
    </w:p>
    <w:p w:rsidR="00BC6C33" w:rsidRDefault="00027E30">
      <w:pPr>
        <w:pStyle w:val="a4"/>
        <w:numPr>
          <w:ilvl w:val="1"/>
          <w:numId w:val="2"/>
        </w:numPr>
        <w:tabs>
          <w:tab w:val="left" w:pos="4644"/>
        </w:tabs>
        <w:spacing w:before="177" w:line="319" w:lineRule="exact"/>
        <w:ind w:hanging="214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BC6C33" w:rsidRDefault="00027E30">
      <w:pPr>
        <w:pStyle w:val="a3"/>
        <w:ind w:left="480" w:right="128" w:firstLine="707"/>
      </w:pPr>
      <w:r>
        <w:t xml:space="preserve">Настоящая методика прогнозирования доходов бюджета муниципального образования </w:t>
      </w:r>
      <w:r w:rsidR="00465CE1">
        <w:t>Екатеринославский сельсовет</w:t>
      </w:r>
      <w:r>
        <w:t xml:space="preserve"> по налоговым и неналоговым доходам на долгосрочную перспективу применяется для расчета доходов бюджета </w:t>
      </w:r>
      <w:r w:rsidR="00465CE1">
        <w:t>Екатеринославского сельсовета</w:t>
      </w:r>
      <w:r>
        <w:t>.</w:t>
      </w:r>
    </w:p>
    <w:p w:rsidR="00BC6C33" w:rsidRDefault="00027E30">
      <w:pPr>
        <w:pStyle w:val="a3"/>
        <w:ind w:left="480" w:right="128" w:firstLine="707"/>
      </w:pPr>
      <w: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 (далее – Общие</w:t>
      </w:r>
      <w:r>
        <w:rPr>
          <w:spacing w:val="-7"/>
        </w:rPr>
        <w:t xml:space="preserve"> </w:t>
      </w:r>
      <w:r>
        <w:t>требования).</w:t>
      </w:r>
    </w:p>
    <w:p w:rsidR="00BC6C33" w:rsidRDefault="00027E30">
      <w:pPr>
        <w:pStyle w:val="a3"/>
        <w:spacing w:line="242" w:lineRule="auto"/>
        <w:ind w:left="480" w:right="129" w:firstLine="707"/>
      </w:pPr>
      <w:r>
        <w:t xml:space="preserve">Для расчета прогнозируемого объема доходов в бюджет </w:t>
      </w:r>
      <w:r w:rsidR="004224B6">
        <w:t>Екатеринославского сельсовета</w:t>
      </w:r>
      <w:r>
        <w:t xml:space="preserve"> применяются следующие методы прогнозирования:</w:t>
      </w:r>
    </w:p>
    <w:p w:rsidR="00BC6C33" w:rsidRDefault="00BC6C33">
      <w:pPr>
        <w:pStyle w:val="a3"/>
        <w:spacing w:before="2"/>
        <w:jc w:val="left"/>
        <w:rPr>
          <w:sz w:val="27"/>
        </w:rPr>
      </w:pPr>
    </w:p>
    <w:p w:rsidR="00BC6C33" w:rsidRDefault="00027E30">
      <w:pPr>
        <w:pStyle w:val="a3"/>
        <w:ind w:left="480" w:right="129" w:firstLine="707"/>
      </w:pPr>
      <w: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C6C33" w:rsidRDefault="00BC6C33">
      <w:pPr>
        <w:pStyle w:val="a3"/>
        <w:jc w:val="left"/>
      </w:pPr>
    </w:p>
    <w:p w:rsidR="00BC6C33" w:rsidRDefault="00027E30">
      <w:pPr>
        <w:pStyle w:val="a3"/>
        <w:ind w:left="480" w:right="128" w:firstLine="707"/>
      </w:pPr>
      <w:r>
        <w:t>усреднение – расчет, осуществляемый на основании усреднения годовых объемов доходов не менее</w:t>
      </w:r>
      <w:proofErr w:type="gramStart"/>
      <w:r>
        <w:t>,</w:t>
      </w:r>
      <w:proofErr w:type="gramEnd"/>
      <w:r>
        <w:t xml:space="preserve"> чем за 3 года или за весь период поступления соответствующего вида доходов в случае, если он не превышает 3 года;</w:t>
      </w:r>
    </w:p>
    <w:p w:rsidR="00BC6C33" w:rsidRDefault="00BC6C33">
      <w:pPr>
        <w:pStyle w:val="a3"/>
        <w:spacing w:before="10"/>
        <w:jc w:val="left"/>
        <w:rPr>
          <w:sz w:val="27"/>
        </w:rPr>
      </w:pPr>
    </w:p>
    <w:p w:rsidR="00BC6C33" w:rsidRDefault="00027E30">
      <w:pPr>
        <w:pStyle w:val="a3"/>
        <w:ind w:left="480" w:right="130" w:firstLine="708"/>
      </w:pPr>
      <w: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BC6C33" w:rsidRDefault="00BC6C33">
      <w:pPr>
        <w:pStyle w:val="a3"/>
        <w:jc w:val="left"/>
      </w:pPr>
    </w:p>
    <w:p w:rsidR="00BC6C33" w:rsidRDefault="00027E30">
      <w:pPr>
        <w:pStyle w:val="a3"/>
        <w:spacing w:before="1"/>
        <w:ind w:left="480" w:right="128" w:firstLine="708"/>
      </w:pPr>
      <w:r>
        <w:t>экстраполяция – расчет, осуществляемый на основании имеющихся данных о тенденциях изменений поступлений в прошлых</w:t>
      </w:r>
      <w:r>
        <w:rPr>
          <w:spacing w:val="-11"/>
        </w:rPr>
        <w:t xml:space="preserve"> </w:t>
      </w:r>
      <w:r>
        <w:t>периодах;</w:t>
      </w:r>
    </w:p>
    <w:p w:rsidR="00BC6C33" w:rsidRDefault="00BC6C33">
      <w:pPr>
        <w:pStyle w:val="a3"/>
        <w:spacing w:before="10"/>
        <w:jc w:val="left"/>
        <w:rPr>
          <w:sz w:val="27"/>
        </w:rPr>
      </w:pPr>
    </w:p>
    <w:p w:rsidR="00BC6C33" w:rsidRDefault="00027E30">
      <w:pPr>
        <w:pStyle w:val="a3"/>
        <w:ind w:left="1188"/>
        <w:jc w:val="left"/>
      </w:pPr>
      <w:r>
        <w:t>иной способ, который описывается в Методике.</w:t>
      </w:r>
    </w:p>
    <w:p w:rsidR="00BC6C33" w:rsidRDefault="00BC6C33">
      <w:pPr>
        <w:pStyle w:val="a3"/>
        <w:spacing w:before="1"/>
        <w:jc w:val="left"/>
      </w:pPr>
    </w:p>
    <w:p w:rsidR="004224B6" w:rsidRDefault="00027E30" w:rsidP="004224B6">
      <w:pPr>
        <w:pStyle w:val="a3"/>
        <w:spacing w:before="1"/>
        <w:ind w:right="128"/>
      </w:pPr>
      <w:r>
        <w:t xml:space="preserve">При прогнозировании доходов в бюджет </w:t>
      </w:r>
      <w:r w:rsidR="004224B6">
        <w:t>Екатеринославского сельсовета</w:t>
      </w:r>
      <w:r>
        <w:t xml:space="preserve"> используются показатели прогнозов социально-экономического</w:t>
      </w:r>
      <w:r w:rsidR="004224B6">
        <w:t xml:space="preserve"> развития Оренбургской области</w:t>
      </w:r>
      <w:r>
        <w:rPr>
          <w:i/>
        </w:rPr>
        <w:t xml:space="preserve">, </w:t>
      </w:r>
      <w:r>
        <w:t xml:space="preserve">Тюльганского района, </w:t>
      </w:r>
      <w:r w:rsidR="004224B6">
        <w:t xml:space="preserve">Екатеринославского сельсовета. </w:t>
      </w:r>
      <w:r>
        <w:t xml:space="preserve">Для </w:t>
      </w:r>
      <w:r>
        <w:lastRenderedPageBreak/>
        <w:t xml:space="preserve">расчета прогнозируемых поступлений доходов в бюджет </w:t>
      </w:r>
      <w:r w:rsidR="004224B6">
        <w:t>Екатеринославского сельсовета</w:t>
      </w:r>
      <w:r>
        <w:t xml:space="preserve"> используются показатели форм статис</w:t>
      </w:r>
      <w:r w:rsidR="004224B6">
        <w:t>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 хозяйственной деятельности налогоплательщиков.</w:t>
      </w:r>
    </w:p>
    <w:p w:rsidR="00BC6C33" w:rsidRDefault="00BC6C33" w:rsidP="004224B6">
      <w:pPr>
        <w:pStyle w:val="a3"/>
        <w:ind w:left="480" w:right="128" w:firstLine="707"/>
      </w:pPr>
    </w:p>
    <w:p w:rsidR="004224B6" w:rsidRDefault="004224B6" w:rsidP="004224B6">
      <w:pPr>
        <w:pStyle w:val="a3"/>
        <w:ind w:left="480" w:right="128" w:firstLine="707"/>
      </w:pPr>
    </w:p>
    <w:p w:rsidR="004224B6" w:rsidRDefault="004224B6" w:rsidP="004224B6">
      <w:pPr>
        <w:pStyle w:val="a3"/>
        <w:ind w:left="480" w:right="128" w:firstLine="707"/>
      </w:pPr>
    </w:p>
    <w:p w:rsidR="004224B6" w:rsidRDefault="004224B6" w:rsidP="004224B6">
      <w:pPr>
        <w:pStyle w:val="a4"/>
        <w:numPr>
          <w:ilvl w:val="1"/>
          <w:numId w:val="2"/>
        </w:numPr>
        <w:tabs>
          <w:tab w:val="left" w:pos="1927"/>
        </w:tabs>
        <w:ind w:left="3842" w:right="164" w:hanging="2624"/>
        <w:jc w:val="both"/>
        <w:rPr>
          <w:b/>
          <w:sz w:val="28"/>
        </w:rPr>
      </w:pPr>
      <w:r>
        <w:rPr>
          <w:b/>
          <w:sz w:val="28"/>
        </w:rPr>
        <w:t>Алгоритмы расчета прогнозов поступлений по видам налоговых и неналоговых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доходов.</w:t>
      </w:r>
    </w:p>
    <w:p w:rsidR="004224B6" w:rsidRDefault="004224B6" w:rsidP="004224B6">
      <w:pPr>
        <w:pStyle w:val="a4"/>
        <w:numPr>
          <w:ilvl w:val="2"/>
          <w:numId w:val="2"/>
        </w:numPr>
        <w:tabs>
          <w:tab w:val="left" w:pos="1612"/>
        </w:tabs>
        <w:spacing w:line="321" w:lineRule="exact"/>
        <w:ind w:hanging="425"/>
        <w:rPr>
          <w:b/>
          <w:sz w:val="28"/>
        </w:rPr>
      </w:pPr>
      <w:r>
        <w:rPr>
          <w:b/>
          <w:sz w:val="28"/>
        </w:rPr>
        <w:t>Налог на доходы физических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</w:t>
      </w:r>
    </w:p>
    <w:p w:rsidR="004224B6" w:rsidRDefault="004224B6" w:rsidP="004224B6">
      <w:pPr>
        <w:spacing w:line="320" w:lineRule="exact"/>
        <w:ind w:left="1605"/>
        <w:jc w:val="both"/>
        <w:rPr>
          <w:b/>
          <w:sz w:val="28"/>
        </w:rPr>
      </w:pPr>
      <w:r>
        <w:rPr>
          <w:b/>
          <w:sz w:val="28"/>
        </w:rPr>
        <w:t>182 1 01 02000 01 0000 110</w:t>
      </w:r>
    </w:p>
    <w:p w:rsidR="004224B6" w:rsidRDefault="004224B6" w:rsidP="004224B6">
      <w:pPr>
        <w:pStyle w:val="a3"/>
        <w:ind w:left="479" w:right="128" w:firstLine="708"/>
      </w:pPr>
      <w:r>
        <w:t xml:space="preserve">Расчет доходов в бюджет </w:t>
      </w:r>
      <w:r w:rsidR="00066496">
        <w:t>Екатеринославского сельсовета</w:t>
      </w:r>
      <w:r>
        <w:t xml:space="preserve">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4224B6" w:rsidRDefault="004224B6" w:rsidP="004224B6">
      <w:pPr>
        <w:pStyle w:val="a3"/>
        <w:spacing w:line="320" w:lineRule="exact"/>
        <w:ind w:left="1187"/>
      </w:pPr>
      <w:r>
        <w:t>Для расчета налога на доходы физических лиц используются:</w:t>
      </w:r>
    </w:p>
    <w:p w:rsidR="004224B6" w:rsidRDefault="004224B6" w:rsidP="004224B6">
      <w:pPr>
        <w:pStyle w:val="a4"/>
        <w:numPr>
          <w:ilvl w:val="0"/>
          <w:numId w:val="1"/>
        </w:numPr>
        <w:tabs>
          <w:tab w:val="left" w:pos="1387"/>
        </w:tabs>
        <w:ind w:right="129" w:firstLine="708"/>
        <w:rPr>
          <w:sz w:val="28"/>
        </w:rPr>
      </w:pPr>
      <w:r>
        <w:rPr>
          <w:sz w:val="28"/>
        </w:rPr>
        <w:t xml:space="preserve">показатели прогноза социально-экономического развития Оренбургской области и </w:t>
      </w:r>
      <w:r w:rsidR="007C6684">
        <w:rPr>
          <w:sz w:val="28"/>
        </w:rPr>
        <w:t>Екатеринославского сельсовета</w:t>
      </w:r>
      <w:r>
        <w:rPr>
          <w:sz w:val="28"/>
        </w:rPr>
        <w:t xml:space="preserve"> на очередной финансовый год и плановый период (фонд заработной платы);</w:t>
      </w:r>
    </w:p>
    <w:p w:rsidR="004224B6" w:rsidRDefault="004224B6" w:rsidP="004224B6">
      <w:pPr>
        <w:pStyle w:val="a4"/>
        <w:numPr>
          <w:ilvl w:val="0"/>
          <w:numId w:val="1"/>
        </w:numPr>
        <w:tabs>
          <w:tab w:val="left" w:pos="1356"/>
        </w:tabs>
        <w:ind w:right="129" w:firstLine="708"/>
        <w:rPr>
          <w:sz w:val="28"/>
        </w:rPr>
      </w:pPr>
      <w:r>
        <w:rPr>
          <w:sz w:val="28"/>
        </w:rPr>
        <w:t xml:space="preserve">динамика налоговой базы по налогу согласно данным отчета по форме </w:t>
      </w:r>
      <w:r>
        <w:rPr>
          <w:sz w:val="28"/>
          <w:u w:val="single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>5-НДФЛ</w:t>
      </w:r>
      <w:r>
        <w:rPr>
          <w:sz w:val="28"/>
        </w:rPr>
        <w:t xml:space="preserve"> «Отчет о налоговой базе и структуре начислений по налогу на доходы физических лиц, удерживаемому налоговыми агентами», сложившаяся за предыдущие</w:t>
      </w:r>
      <w:r>
        <w:rPr>
          <w:spacing w:val="-2"/>
          <w:sz w:val="28"/>
        </w:rPr>
        <w:t xml:space="preserve"> </w:t>
      </w:r>
      <w:r>
        <w:rPr>
          <w:sz w:val="28"/>
        </w:rPr>
        <w:t>годы;</w:t>
      </w:r>
    </w:p>
    <w:p w:rsidR="004224B6" w:rsidRDefault="004224B6" w:rsidP="004224B6">
      <w:pPr>
        <w:pStyle w:val="a4"/>
        <w:numPr>
          <w:ilvl w:val="0"/>
          <w:numId w:val="1"/>
        </w:numPr>
        <w:tabs>
          <w:tab w:val="left" w:pos="1354"/>
        </w:tabs>
        <w:spacing w:before="1"/>
        <w:ind w:left="480" w:right="131" w:firstLine="707"/>
        <w:rPr>
          <w:sz w:val="28"/>
        </w:rPr>
      </w:pPr>
      <w:r>
        <w:rPr>
          <w:sz w:val="28"/>
        </w:rPr>
        <w:t xml:space="preserve">динамика фактических поступлений по налогу согласно данным годового отчета </w:t>
      </w:r>
      <w:r w:rsidR="007C6684">
        <w:rPr>
          <w:sz w:val="28"/>
        </w:rPr>
        <w:t>Екатеринославского сельсовета</w:t>
      </w:r>
      <w:proofErr w:type="gramStart"/>
      <w:r>
        <w:rPr>
          <w:spacing w:val="-9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4224B6" w:rsidRDefault="004224B6" w:rsidP="004224B6">
      <w:pPr>
        <w:pStyle w:val="a4"/>
        <w:numPr>
          <w:ilvl w:val="0"/>
          <w:numId w:val="1"/>
        </w:numPr>
        <w:tabs>
          <w:tab w:val="left" w:pos="1443"/>
        </w:tabs>
        <w:ind w:left="480" w:right="129" w:firstLine="707"/>
        <w:rPr>
          <w:sz w:val="28"/>
        </w:rPr>
      </w:pPr>
      <w:r>
        <w:rPr>
          <w:sz w:val="28"/>
        </w:rPr>
        <w:t>динамика налоговых вычетов по налогу по форме 5-ДДК «Отчет о декларировании доходов физическими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лицами»;</w:t>
      </w:r>
    </w:p>
    <w:p w:rsidR="004224B6" w:rsidRDefault="004224B6" w:rsidP="004224B6">
      <w:pPr>
        <w:pStyle w:val="a4"/>
        <w:numPr>
          <w:ilvl w:val="0"/>
          <w:numId w:val="1"/>
        </w:numPr>
        <w:tabs>
          <w:tab w:val="left" w:pos="1405"/>
        </w:tabs>
        <w:ind w:left="480" w:right="130" w:firstLine="708"/>
        <w:rPr>
          <w:sz w:val="28"/>
        </w:rPr>
      </w:pPr>
      <w:r>
        <w:rPr>
          <w:sz w:val="28"/>
        </w:rPr>
        <w:t>налоговые ставки, льготы и преференции, предусмотренные главой 23 НК РФ «Налог на доходы физических лиц», законом Оренбургской области «О межбюджетных отношениях в Оренбургской области» и другие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источники.</w:t>
      </w:r>
    </w:p>
    <w:p w:rsidR="004224B6" w:rsidRDefault="004224B6" w:rsidP="004224B6">
      <w:pPr>
        <w:pStyle w:val="a3"/>
        <w:spacing w:before="10"/>
        <w:jc w:val="left"/>
        <w:rPr>
          <w:sz w:val="27"/>
        </w:rPr>
      </w:pPr>
    </w:p>
    <w:p w:rsidR="004224B6" w:rsidRDefault="004224B6" w:rsidP="004224B6">
      <w:pPr>
        <w:pStyle w:val="a3"/>
        <w:spacing w:before="1"/>
        <w:ind w:left="480" w:right="129" w:firstLine="707"/>
      </w:pPr>
      <w:r>
        <w:t>Расчет прогнозного объема поступлений налога на доходы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собираемости).</w:t>
      </w:r>
    </w:p>
    <w:p w:rsidR="004224B6" w:rsidRDefault="004224B6" w:rsidP="004224B6">
      <w:pPr>
        <w:pStyle w:val="a3"/>
        <w:jc w:val="left"/>
      </w:pPr>
    </w:p>
    <w:p w:rsidR="004224B6" w:rsidRDefault="004224B6" w:rsidP="004224B6">
      <w:pPr>
        <w:pStyle w:val="a3"/>
        <w:ind w:left="480" w:right="128" w:firstLine="707"/>
      </w:pPr>
      <w:r>
        <w:t>Прогнозный объем поступлений налога на доходы физических лиц (НДФЛвсего) определяется как сумма прогнозных поступлений каждого вида налога на доходы физических лиц:</w:t>
      </w:r>
    </w:p>
    <w:p w:rsidR="004224B6" w:rsidRDefault="004224B6" w:rsidP="004224B6">
      <w:pPr>
        <w:pStyle w:val="a3"/>
        <w:spacing w:line="321" w:lineRule="exact"/>
        <w:ind w:left="1612" w:right="1214"/>
        <w:jc w:val="center"/>
      </w:pPr>
      <w:r>
        <w:t>НДФЛвсего = НДФЛ</w:t>
      </w:r>
      <w:proofErr w:type="gramStart"/>
      <w:r>
        <w:t>1</w:t>
      </w:r>
      <w:proofErr w:type="gramEnd"/>
      <w:r>
        <w:t xml:space="preserve"> + НДФЛ2 + НДФЛ3</w:t>
      </w:r>
    </w:p>
    <w:p w:rsidR="004224B6" w:rsidRDefault="004224B6" w:rsidP="004224B6">
      <w:pPr>
        <w:pStyle w:val="a3"/>
        <w:spacing w:before="10"/>
        <w:jc w:val="left"/>
        <w:rPr>
          <w:sz w:val="27"/>
        </w:rPr>
      </w:pPr>
    </w:p>
    <w:p w:rsidR="004224B6" w:rsidRDefault="004224B6" w:rsidP="004224B6">
      <w:pPr>
        <w:pStyle w:val="a3"/>
        <w:ind w:left="1188"/>
        <w:jc w:val="left"/>
      </w:pPr>
      <w:r>
        <w:t>где:</w:t>
      </w:r>
    </w:p>
    <w:p w:rsidR="004224B6" w:rsidRDefault="004224B6" w:rsidP="004224B6">
      <w:pPr>
        <w:pStyle w:val="a3"/>
        <w:spacing w:before="2"/>
        <w:jc w:val="left"/>
      </w:pPr>
    </w:p>
    <w:p w:rsidR="004224B6" w:rsidRDefault="004224B6" w:rsidP="004224B6">
      <w:pPr>
        <w:pStyle w:val="a3"/>
        <w:ind w:left="480" w:right="129" w:firstLine="708"/>
      </w:pPr>
      <w:r>
        <w:t>НДФЛ</w:t>
      </w:r>
      <w:proofErr w:type="gramStart"/>
      <w:r>
        <w:t>1</w:t>
      </w:r>
      <w:proofErr w:type="gramEnd"/>
      <w: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4224B6" w:rsidRDefault="004224B6" w:rsidP="00066496">
      <w:pPr>
        <w:pStyle w:val="a3"/>
        <w:ind w:left="480" w:right="129" w:firstLine="708"/>
        <w:sectPr w:rsidR="004224B6" w:rsidSect="004224B6">
          <w:headerReference w:type="default" r:id="rId7"/>
          <w:type w:val="continuous"/>
          <w:pgSz w:w="11910" w:h="16850"/>
          <w:pgMar w:top="980" w:right="460" w:bottom="280" w:left="1080" w:header="722" w:footer="0" w:gutter="0"/>
          <w:cols w:space="720"/>
        </w:sectPr>
      </w:pPr>
      <w:r>
        <w:t>НДФЛ</w:t>
      </w:r>
      <w:proofErr w:type="gramStart"/>
      <w:r>
        <w:t>2</w:t>
      </w:r>
      <w:proofErr w:type="gramEnd"/>
      <w:r>
        <w:t xml:space="preserve"> – объем поступлений по налогу на доходы физических лиц с доходов, полученных физическими лицами, зарегистрированными в качестве</w:t>
      </w:r>
    </w:p>
    <w:p w:rsidR="004224B6" w:rsidRDefault="004224B6" w:rsidP="00066496">
      <w:pPr>
        <w:pStyle w:val="a3"/>
        <w:spacing w:before="1"/>
        <w:ind w:right="130"/>
      </w:pPr>
      <w:r>
        <w:lastRenderedPageBreak/>
        <w:t>индивидуальных предпринимателей, нотариусов, адвокатов и других лиц, занимающихся частной практикой в соответствии со статьей 227 НК РФ, тыс. рублей;</w:t>
      </w:r>
    </w:p>
    <w:p w:rsidR="004224B6" w:rsidRDefault="004224B6" w:rsidP="004224B6">
      <w:pPr>
        <w:pStyle w:val="a3"/>
        <w:ind w:left="479" w:right="128" w:firstLine="708"/>
      </w:pPr>
      <w:r>
        <w:t>НДФЛ3 – объем поступлений по налогу на доходы физических лиц с доходов, полученных физическими лицами в соответствии со статьей 228 НК РФ, тыс.</w:t>
      </w:r>
      <w:r>
        <w:rPr>
          <w:spacing w:val="-3"/>
        </w:rPr>
        <w:t xml:space="preserve"> </w:t>
      </w:r>
      <w:r>
        <w:t>рублей.</w:t>
      </w:r>
    </w:p>
    <w:p w:rsidR="004224B6" w:rsidRDefault="004224B6" w:rsidP="004224B6">
      <w:pPr>
        <w:pStyle w:val="a3"/>
        <w:spacing w:before="4"/>
        <w:jc w:val="left"/>
      </w:pPr>
    </w:p>
    <w:p w:rsidR="004224B6" w:rsidRDefault="004224B6" w:rsidP="004224B6">
      <w:pPr>
        <w:ind w:left="479" w:right="128" w:firstLine="707"/>
        <w:jc w:val="both"/>
        <w:rPr>
          <w:sz w:val="28"/>
        </w:rPr>
      </w:pPr>
      <w:r>
        <w:rPr>
          <w:b/>
          <w:sz w:val="28"/>
        </w:rPr>
        <w:t>Налог на доходы физических лиц с доходов, источником которых является налоговый агент (НДФЛ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 xml:space="preserve">), </w:t>
      </w:r>
      <w:r>
        <w:rPr>
          <w:sz w:val="28"/>
        </w:rPr>
        <w:t>рассчитывается исходя из налоговой базы по налогу согласно данным отчета по форме 5-НДФЛ «Отчет о налоговой базе и структуре начислений по налогу на доходы физических лиц, удерживаемому налоговыми агентами» и прогнозируемого фонда оплаты труда по 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4224B6" w:rsidRDefault="004224B6" w:rsidP="004224B6">
      <w:pPr>
        <w:pStyle w:val="a3"/>
        <w:spacing w:before="194" w:line="322" w:lineRule="exact"/>
        <w:ind w:left="1187"/>
        <w:jc w:val="left"/>
      </w:pPr>
      <w:r>
        <w:t>НДФЛ1 = ((Дпр х КФОТ/100 – Впр х КВ/100) х</w:t>
      </w:r>
      <w:proofErr w:type="gramStart"/>
      <w:r>
        <w:t xml:space="preserve"> С</w:t>
      </w:r>
      <w:proofErr w:type="gramEnd"/>
      <w:r>
        <w:t>/100)хСМР/100 х</w:t>
      </w:r>
    </w:p>
    <w:p w:rsidR="004224B6" w:rsidRDefault="004224B6" w:rsidP="004224B6">
      <w:pPr>
        <w:pStyle w:val="a3"/>
        <w:spacing w:line="322" w:lineRule="exact"/>
        <w:ind w:left="479"/>
        <w:jc w:val="left"/>
      </w:pPr>
      <w:r>
        <w:t>Кисч.с./100 (+/-)Ф,</w:t>
      </w:r>
    </w:p>
    <w:p w:rsidR="004224B6" w:rsidRDefault="004224B6" w:rsidP="004224B6">
      <w:pPr>
        <w:pStyle w:val="a3"/>
        <w:spacing w:before="2"/>
        <w:ind w:left="1187"/>
        <w:jc w:val="left"/>
      </w:pPr>
      <w:r>
        <w:t>где:</w:t>
      </w:r>
    </w:p>
    <w:p w:rsidR="004224B6" w:rsidRDefault="004224B6" w:rsidP="004224B6">
      <w:pPr>
        <w:pStyle w:val="a3"/>
        <w:spacing w:before="11"/>
        <w:jc w:val="left"/>
        <w:rPr>
          <w:sz w:val="27"/>
        </w:rPr>
      </w:pPr>
    </w:p>
    <w:p w:rsidR="004224B6" w:rsidRDefault="004224B6" w:rsidP="004224B6">
      <w:pPr>
        <w:pStyle w:val="a3"/>
        <w:ind w:left="479" w:right="131" w:firstLine="707"/>
      </w:pPr>
      <w:r>
        <w:t>Дпр – общая сумма доходов, принимаемая налоговыми агентами для расчета налоговой базы за предыдущий период, тыс. рублей</w:t>
      </w:r>
      <w:r>
        <w:rPr>
          <w:spacing w:val="56"/>
        </w:rPr>
        <w:t xml:space="preserve"> </w:t>
      </w:r>
      <w:r>
        <w:t>(5-НДФЛ);</w:t>
      </w:r>
    </w:p>
    <w:p w:rsidR="004224B6" w:rsidRDefault="004224B6" w:rsidP="004224B6">
      <w:pPr>
        <w:pStyle w:val="a3"/>
        <w:ind w:left="479" w:right="130" w:firstLine="707"/>
      </w:pPr>
      <w:r>
        <w:t>КФОТ – коэффициент, характеризующий динамику фонда оплаты труда (показатели прогноза социально-экономического развития Оренбургской области, Тюльганского района</w:t>
      </w:r>
      <w:r w:rsidR="001C59A6">
        <w:t>);</w:t>
      </w:r>
    </w:p>
    <w:p w:rsidR="004224B6" w:rsidRDefault="004224B6" w:rsidP="004224B6">
      <w:pPr>
        <w:pStyle w:val="a3"/>
        <w:ind w:left="479" w:right="131" w:firstLine="708"/>
      </w:pPr>
      <w:r>
        <w:t>Впр – сумма налоговых вычетов, предоставляемых в соответствии с законодательством, тыс. рублей (5-НДФЛ);</w:t>
      </w:r>
    </w:p>
    <w:p w:rsidR="004224B6" w:rsidRDefault="004224B6" w:rsidP="004224B6">
      <w:pPr>
        <w:pStyle w:val="a3"/>
        <w:ind w:left="479" w:right="131" w:firstLine="708"/>
      </w:pPr>
      <w:r>
        <w:t>Кв 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Оренбургской области, Тюльганского района);</w:t>
      </w:r>
    </w:p>
    <w:p w:rsidR="004224B6" w:rsidRDefault="004224B6" w:rsidP="004224B6">
      <w:pPr>
        <w:pStyle w:val="a3"/>
        <w:spacing w:line="322" w:lineRule="exact"/>
        <w:ind w:left="1187"/>
      </w:pPr>
      <w:proofErr w:type="gramStart"/>
      <w:r>
        <w:t>С</w:t>
      </w:r>
      <w:proofErr w:type="gramEnd"/>
      <w:r>
        <w:t xml:space="preserve"> – ставка налога;</w:t>
      </w:r>
    </w:p>
    <w:p w:rsidR="004224B6" w:rsidRDefault="004224B6" w:rsidP="004224B6">
      <w:pPr>
        <w:pStyle w:val="a3"/>
        <w:ind w:left="479" w:right="130" w:firstLine="708"/>
      </w:pPr>
      <w:r>
        <w:t>СМР – процент отчисления от налога в бюджет муниципального района с учетом дополнительного норматива;</w:t>
      </w:r>
    </w:p>
    <w:p w:rsidR="004224B6" w:rsidRDefault="004224B6" w:rsidP="004224B6">
      <w:pPr>
        <w:pStyle w:val="a3"/>
        <w:ind w:left="479" w:right="131" w:firstLine="708"/>
      </w:pPr>
      <w:r>
        <w:t>Кисч.с. – коэффициент, характеризующий долю уплаченного налога в исчисленной сумме налога (отчетность финансового отдела, 5-НДФЛ). Данный показатель учитывает работу по погашению задолженности по налогу.</w:t>
      </w:r>
    </w:p>
    <w:p w:rsidR="004224B6" w:rsidRDefault="004224B6" w:rsidP="004224B6">
      <w:pPr>
        <w:pStyle w:val="a3"/>
        <w:ind w:left="479" w:right="131" w:firstLine="707"/>
      </w:pPr>
      <w:proofErr w:type="gramStart"/>
      <w:r>
        <w:t>Ф – корректирующая сумма поступлений, учитывающая изменение законодательства РФ, фактические поступления, а также разовые операции (поступления, возвраты и т.д.), тыс. рублей.</w:t>
      </w:r>
      <w:proofErr w:type="gramEnd"/>
    </w:p>
    <w:p w:rsidR="004224B6" w:rsidRDefault="004224B6" w:rsidP="004224B6">
      <w:pPr>
        <w:pStyle w:val="a3"/>
        <w:spacing w:before="9"/>
        <w:jc w:val="left"/>
        <w:rPr>
          <w:sz w:val="27"/>
        </w:rPr>
      </w:pPr>
    </w:p>
    <w:p w:rsidR="004224B6" w:rsidRDefault="004224B6" w:rsidP="004224B6">
      <w:pPr>
        <w:spacing w:before="1"/>
        <w:ind w:left="479" w:right="128" w:firstLine="707"/>
        <w:jc w:val="both"/>
        <w:rPr>
          <w:sz w:val="28"/>
        </w:rPr>
      </w:pPr>
      <w:r>
        <w:rPr>
          <w:sz w:val="28"/>
        </w:rPr>
        <w:t xml:space="preserve">Прогнозный объем поступлений с доходов, полученных </w:t>
      </w:r>
      <w:r>
        <w:rPr>
          <w:b/>
          <w:sz w:val="28"/>
        </w:rPr>
        <w:t xml:space="preserve">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</w:t>
      </w:r>
      <w:r>
        <w:rPr>
          <w:sz w:val="28"/>
        </w:rPr>
        <w:t xml:space="preserve">в соответствии со статьей 227 НК РФ </w:t>
      </w:r>
      <w:r>
        <w:rPr>
          <w:b/>
          <w:sz w:val="28"/>
        </w:rPr>
        <w:t>(НДФЛ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), </w:t>
      </w:r>
      <w:r>
        <w:rPr>
          <w:sz w:val="28"/>
        </w:rPr>
        <w:t>рассчитывается исходя из фактического поступления налога за 4 месяца года, предшествовавшего текущему и за 8 месяцев текущего года с учетом роста прочих денежных доходов населения в соответствующем году по формуле:</w:t>
      </w:r>
    </w:p>
    <w:p w:rsidR="004224B6" w:rsidRDefault="004224B6" w:rsidP="004224B6">
      <w:pPr>
        <w:pStyle w:val="a3"/>
        <w:spacing w:line="321" w:lineRule="exact"/>
        <w:ind w:left="1187"/>
      </w:pPr>
      <w:r>
        <w:t>НДФЛ</w:t>
      </w:r>
      <w:proofErr w:type="gramStart"/>
      <w:r>
        <w:t>2</w:t>
      </w:r>
      <w:proofErr w:type="gramEnd"/>
      <w:r>
        <w:t xml:space="preserve"> = ((Н4пр х Кпддт/100) + Н8тек) х Кпддп/100 (+,-)Ф,</w:t>
      </w:r>
    </w:p>
    <w:p w:rsidR="004224B6" w:rsidRDefault="004224B6" w:rsidP="004224B6">
      <w:pPr>
        <w:spacing w:line="321" w:lineRule="exact"/>
        <w:sectPr w:rsidR="004224B6">
          <w:pgSz w:w="11910" w:h="16850"/>
          <w:pgMar w:top="980" w:right="460" w:bottom="280" w:left="1080" w:header="722" w:footer="0" w:gutter="0"/>
          <w:cols w:space="720"/>
        </w:sectPr>
      </w:pPr>
    </w:p>
    <w:p w:rsidR="004224B6" w:rsidRDefault="004224B6" w:rsidP="004224B6">
      <w:pPr>
        <w:pStyle w:val="a3"/>
        <w:spacing w:before="1"/>
        <w:ind w:left="1188"/>
        <w:jc w:val="left"/>
      </w:pPr>
      <w:r>
        <w:lastRenderedPageBreak/>
        <w:t>где:</w:t>
      </w:r>
    </w:p>
    <w:p w:rsidR="004224B6" w:rsidRDefault="004224B6" w:rsidP="004224B6">
      <w:pPr>
        <w:pStyle w:val="a3"/>
        <w:spacing w:before="10"/>
        <w:jc w:val="left"/>
        <w:rPr>
          <w:sz w:val="27"/>
        </w:rPr>
      </w:pPr>
    </w:p>
    <w:p w:rsidR="004224B6" w:rsidRDefault="004224B6" w:rsidP="004224B6">
      <w:pPr>
        <w:pStyle w:val="a3"/>
        <w:ind w:left="480" w:right="131" w:firstLine="707"/>
      </w:pPr>
      <w:r>
        <w:t>Н4пр – сумма налога, поступившая в бюджет района за 4 месяца предыдущего года, тыс. рублей (данные отчетности финансового отдела</w:t>
      </w:r>
      <w:proofErr w:type="gramStart"/>
      <w:r>
        <w:t xml:space="preserve"> )</w:t>
      </w:r>
      <w:proofErr w:type="gramEnd"/>
      <w:r>
        <w:t>;</w:t>
      </w:r>
    </w:p>
    <w:p w:rsidR="004224B6" w:rsidRDefault="004224B6" w:rsidP="004224B6">
      <w:pPr>
        <w:pStyle w:val="a3"/>
        <w:spacing w:before="2"/>
        <w:ind w:left="480" w:right="130" w:firstLine="707"/>
      </w:pPr>
      <w:r>
        <w:t>Кпддт/100 – коэффициент роста прочих денежных доходов населения в текущем году (показатели прогноза социально-экономического развития Тюльганского района</w:t>
      </w:r>
      <w:proofErr w:type="gramStart"/>
      <w:r>
        <w:t xml:space="preserve"> )</w:t>
      </w:r>
      <w:proofErr w:type="gramEnd"/>
      <w:r>
        <w:t>;</w:t>
      </w:r>
    </w:p>
    <w:p w:rsidR="004224B6" w:rsidRDefault="004224B6" w:rsidP="004224B6">
      <w:pPr>
        <w:pStyle w:val="a3"/>
        <w:ind w:left="480" w:right="132" w:firstLine="707"/>
      </w:pPr>
      <w:r>
        <w:t>Н8тек сумма налога, поступившая в бюджет района за 8 месяцев текущего года, тыс. рублей (данные отчетности финансового отдела);</w:t>
      </w:r>
    </w:p>
    <w:p w:rsidR="004224B6" w:rsidRDefault="004224B6" w:rsidP="004224B6">
      <w:pPr>
        <w:pStyle w:val="a3"/>
        <w:ind w:left="480" w:right="129" w:firstLine="708"/>
      </w:pPr>
      <w:r>
        <w:t>Кпддп/100 – коэффициент роста прочих денежных доходов населения в планируемом году (показатели прогноза социально-экономического развития Тюльганского района);</w:t>
      </w:r>
    </w:p>
    <w:p w:rsidR="004224B6" w:rsidRDefault="004224B6" w:rsidP="004224B6">
      <w:pPr>
        <w:pStyle w:val="a3"/>
        <w:ind w:left="479" w:right="128" w:firstLine="708"/>
      </w:pPr>
      <w:proofErr w:type="gramStart"/>
      <w:r>
        <w:t>Ф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рублей.»</w:t>
      </w:r>
      <w:proofErr w:type="gramEnd"/>
    </w:p>
    <w:p w:rsidR="004224B6" w:rsidRDefault="004224B6" w:rsidP="004224B6">
      <w:pPr>
        <w:pStyle w:val="a3"/>
        <w:spacing w:before="8"/>
        <w:jc w:val="left"/>
        <w:rPr>
          <w:sz w:val="27"/>
        </w:rPr>
      </w:pPr>
    </w:p>
    <w:p w:rsidR="004224B6" w:rsidRDefault="004224B6" w:rsidP="004224B6">
      <w:pPr>
        <w:spacing w:before="1"/>
        <w:ind w:left="480" w:right="128" w:firstLine="707"/>
        <w:jc w:val="both"/>
        <w:rPr>
          <w:sz w:val="28"/>
        </w:rPr>
      </w:pPr>
      <w:r>
        <w:rPr>
          <w:sz w:val="28"/>
        </w:rPr>
        <w:t xml:space="preserve">Прогнозный объем поступлений с доходов, </w:t>
      </w:r>
      <w:r>
        <w:rPr>
          <w:b/>
          <w:sz w:val="28"/>
        </w:rPr>
        <w:t xml:space="preserve">полученных физическими лицами в соответствии со статьей 228 НК РФ (НДФЛ3) </w:t>
      </w:r>
      <w:r>
        <w:rPr>
          <w:sz w:val="28"/>
        </w:rPr>
        <w:t>рассчитывается исходя из суммы налога, начисленного за предыдущий год, скорректированного на коэффициент, характеризующий динамику фонда оплаты труда (показатели прогноза социально-экономического развития Оренбургской области, Тюльганского района);</w:t>
      </w:r>
    </w:p>
    <w:p w:rsidR="004224B6" w:rsidRDefault="004224B6" w:rsidP="004224B6">
      <w:pPr>
        <w:pStyle w:val="a3"/>
        <w:spacing w:line="322" w:lineRule="exact"/>
        <w:ind w:left="1187"/>
        <w:jc w:val="left"/>
      </w:pPr>
      <w:r>
        <w:t>НДФЛ3 = Нпр х КФОТ/100 х СМР/100 (+,-)Ф,</w:t>
      </w:r>
    </w:p>
    <w:p w:rsidR="004224B6" w:rsidRDefault="004224B6" w:rsidP="004224B6">
      <w:pPr>
        <w:pStyle w:val="a3"/>
        <w:spacing w:before="1"/>
        <w:jc w:val="left"/>
      </w:pPr>
    </w:p>
    <w:p w:rsidR="004224B6" w:rsidRDefault="004224B6" w:rsidP="004224B6">
      <w:pPr>
        <w:pStyle w:val="a3"/>
        <w:ind w:left="1187"/>
        <w:jc w:val="left"/>
      </w:pPr>
      <w:r>
        <w:t>где:</w:t>
      </w:r>
    </w:p>
    <w:p w:rsidR="004224B6" w:rsidRDefault="004224B6" w:rsidP="004224B6">
      <w:pPr>
        <w:pStyle w:val="a3"/>
        <w:spacing w:before="11"/>
        <w:jc w:val="left"/>
        <w:rPr>
          <w:sz w:val="27"/>
        </w:rPr>
      </w:pPr>
    </w:p>
    <w:p w:rsidR="004224B6" w:rsidRDefault="004224B6" w:rsidP="004224B6">
      <w:pPr>
        <w:pStyle w:val="a3"/>
        <w:ind w:left="480" w:right="133" w:firstLine="707"/>
      </w:pPr>
      <w:r>
        <w:t>Нпр – сумма начисленного налога за предыдущий год (данные статистической налоговой отчетности «Анализ данных ФНС»), тыс. рублей;</w:t>
      </w:r>
    </w:p>
    <w:p w:rsidR="004224B6" w:rsidRDefault="004224B6" w:rsidP="004224B6">
      <w:pPr>
        <w:pStyle w:val="a3"/>
        <w:ind w:left="480" w:right="130" w:firstLine="707"/>
      </w:pPr>
      <w:r>
        <w:t>КФОТ - коэффициент, характеризующий динамику фонда оплаты труда (показатели прогноза социально-экономического развития Оренбургской области, Тюльганского района);</w:t>
      </w:r>
    </w:p>
    <w:p w:rsidR="004224B6" w:rsidRDefault="004224B6" w:rsidP="004224B6">
      <w:pPr>
        <w:pStyle w:val="a3"/>
        <w:ind w:left="480" w:right="128" w:firstLine="707"/>
      </w:pPr>
      <w:r>
        <w:t>СМР - процент отчисления от налога в бюджет муниципального района с учетом дополнительного норматива;</w:t>
      </w:r>
    </w:p>
    <w:p w:rsidR="004224B6" w:rsidRDefault="004224B6" w:rsidP="004224B6">
      <w:pPr>
        <w:pStyle w:val="a3"/>
        <w:spacing w:before="10"/>
        <w:jc w:val="left"/>
        <w:rPr>
          <w:sz w:val="27"/>
        </w:rPr>
      </w:pPr>
    </w:p>
    <w:p w:rsidR="004224B6" w:rsidRDefault="004224B6" w:rsidP="004224B6">
      <w:pPr>
        <w:pStyle w:val="a3"/>
        <w:ind w:left="480" w:right="128" w:firstLine="708"/>
      </w:pPr>
      <w:proofErr w:type="gramStart"/>
      <w:r>
        <w:t>Ф -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  <w:proofErr w:type="gramEnd"/>
    </w:p>
    <w:p w:rsidR="004224B6" w:rsidRDefault="004224B6" w:rsidP="004224B6">
      <w:pPr>
        <w:pStyle w:val="a3"/>
        <w:jc w:val="left"/>
        <w:rPr>
          <w:sz w:val="30"/>
        </w:rPr>
      </w:pPr>
    </w:p>
    <w:p w:rsidR="004224B6" w:rsidRDefault="004224B6" w:rsidP="004224B6">
      <w:pPr>
        <w:pStyle w:val="a4"/>
        <w:numPr>
          <w:ilvl w:val="2"/>
          <w:numId w:val="2"/>
        </w:numPr>
        <w:tabs>
          <w:tab w:val="left" w:pos="1612"/>
        </w:tabs>
        <w:spacing w:before="181" w:line="322" w:lineRule="exact"/>
        <w:ind w:hanging="425"/>
        <w:rPr>
          <w:b/>
          <w:sz w:val="28"/>
        </w:rPr>
      </w:pPr>
      <w:r>
        <w:rPr>
          <w:b/>
          <w:sz w:val="28"/>
        </w:rPr>
        <w:t>Единый сельскохозяйственный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налог</w:t>
      </w:r>
    </w:p>
    <w:p w:rsidR="004224B6" w:rsidRDefault="004224B6" w:rsidP="004224B6">
      <w:pPr>
        <w:spacing w:line="322" w:lineRule="exact"/>
        <w:ind w:left="1187"/>
        <w:rPr>
          <w:b/>
          <w:sz w:val="28"/>
        </w:rPr>
      </w:pPr>
      <w:r>
        <w:rPr>
          <w:b/>
          <w:sz w:val="28"/>
        </w:rPr>
        <w:t>182 1 05 03000 01 0000 110</w:t>
      </w:r>
    </w:p>
    <w:p w:rsidR="004224B6" w:rsidRDefault="004224B6" w:rsidP="004224B6">
      <w:pPr>
        <w:pStyle w:val="a3"/>
        <w:spacing w:before="6"/>
        <w:jc w:val="left"/>
        <w:rPr>
          <w:b/>
          <w:sz w:val="27"/>
        </w:rPr>
      </w:pPr>
    </w:p>
    <w:p w:rsidR="004224B6" w:rsidRDefault="004224B6" w:rsidP="004224B6">
      <w:pPr>
        <w:pStyle w:val="a3"/>
        <w:ind w:left="479" w:right="129" w:firstLine="707"/>
      </w:pPr>
      <w:r>
        <w:t xml:space="preserve">Расчет доходов в бюджет </w:t>
      </w:r>
      <w:r w:rsidR="00E75500">
        <w:t>Екатеринославского сельсовета</w:t>
      </w:r>
      <w:r>
        <w:t xml:space="preserve">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сборах.</w:t>
      </w:r>
    </w:p>
    <w:p w:rsidR="004224B6" w:rsidRDefault="004224B6" w:rsidP="004224B6">
      <w:pPr>
        <w:pStyle w:val="a3"/>
        <w:spacing w:before="1" w:line="322" w:lineRule="exact"/>
        <w:ind w:left="1187"/>
      </w:pPr>
      <w:r>
        <w:t>Для расчета единого сельскохозяйственного налога используются:</w:t>
      </w:r>
    </w:p>
    <w:p w:rsidR="004224B6" w:rsidRDefault="004224B6" w:rsidP="004224B6">
      <w:pPr>
        <w:pStyle w:val="a4"/>
        <w:numPr>
          <w:ilvl w:val="0"/>
          <w:numId w:val="1"/>
        </w:numPr>
        <w:tabs>
          <w:tab w:val="left" w:pos="1387"/>
        </w:tabs>
        <w:ind w:right="128" w:firstLine="707"/>
        <w:rPr>
          <w:sz w:val="28"/>
        </w:rPr>
      </w:pPr>
      <w:proofErr w:type="gramStart"/>
      <w:r>
        <w:rPr>
          <w:sz w:val="28"/>
        </w:rPr>
        <w:t xml:space="preserve">показатели прогноза социально-экономического развития Оренбургской области на очередной финансовый год и плановый период, разрабатываемые </w:t>
      </w:r>
      <w:r>
        <w:rPr>
          <w:sz w:val="28"/>
        </w:rPr>
        <w:lastRenderedPageBreak/>
        <w:t xml:space="preserve">Минэкономразвития Оренбургской области, показатели прогноза социально- экономического развития </w:t>
      </w:r>
      <w:r w:rsidR="00E75500">
        <w:rPr>
          <w:sz w:val="28"/>
        </w:rPr>
        <w:t>Екатеринославского сельсовета</w:t>
      </w:r>
      <w:r>
        <w:rPr>
          <w:sz w:val="28"/>
        </w:rPr>
        <w:t xml:space="preserve"> на очередной финансовый год и плановый период, разрабатываемы</w:t>
      </w:r>
      <w:r w:rsidR="00E75500">
        <w:rPr>
          <w:sz w:val="28"/>
        </w:rPr>
        <w:t>й</w:t>
      </w:r>
      <w:r>
        <w:rPr>
          <w:sz w:val="28"/>
        </w:rPr>
        <w:t xml:space="preserve"> </w:t>
      </w:r>
      <w:r w:rsidR="00E75500">
        <w:rPr>
          <w:sz w:val="28"/>
        </w:rPr>
        <w:t>администрацией Екатеринославского сельсовета</w:t>
      </w:r>
      <w:r>
        <w:rPr>
          <w:sz w:val="28"/>
        </w:rPr>
        <w:t>;</w:t>
      </w:r>
      <w:proofErr w:type="gramEnd"/>
    </w:p>
    <w:p w:rsidR="004224B6" w:rsidRDefault="004224B6" w:rsidP="004224B6">
      <w:pPr>
        <w:pStyle w:val="a4"/>
        <w:numPr>
          <w:ilvl w:val="0"/>
          <w:numId w:val="1"/>
        </w:numPr>
        <w:tabs>
          <w:tab w:val="left" w:pos="1404"/>
        </w:tabs>
        <w:ind w:right="127" w:firstLine="708"/>
        <w:rPr>
          <w:sz w:val="28"/>
        </w:rPr>
      </w:pPr>
      <w:r>
        <w:rPr>
          <w:sz w:val="28"/>
        </w:rPr>
        <w:t>динамика налоговой базы по налогу по данным отчета по форме №5- ЕСХН «Отчет о налоговой базе и структуре начислений по единому сельскохозяйственному налогу» (далее – отчет №5-ЕСХН) за годы, предшествующие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прогнозируемому;</w:t>
      </w:r>
    </w:p>
    <w:p w:rsidR="004224B6" w:rsidRDefault="004224B6" w:rsidP="004224B6">
      <w:pPr>
        <w:pStyle w:val="a4"/>
        <w:numPr>
          <w:ilvl w:val="0"/>
          <w:numId w:val="1"/>
        </w:numPr>
        <w:tabs>
          <w:tab w:val="left" w:pos="1517"/>
        </w:tabs>
        <w:spacing w:before="1"/>
        <w:ind w:right="131" w:firstLine="707"/>
        <w:rPr>
          <w:sz w:val="28"/>
        </w:rPr>
      </w:pPr>
      <w:r>
        <w:rPr>
          <w:sz w:val="28"/>
        </w:rPr>
        <w:t>динамика фактических поступлений по налогу согласно данным отчетности финансового отдела и данным статистической налоговой</w:t>
      </w:r>
      <w:r>
        <w:rPr>
          <w:spacing w:val="57"/>
          <w:sz w:val="28"/>
        </w:rPr>
        <w:t xml:space="preserve"> </w:t>
      </w:r>
      <w:r>
        <w:rPr>
          <w:sz w:val="28"/>
        </w:rPr>
        <w:t>отчетности</w:t>
      </w:r>
    </w:p>
    <w:p w:rsidR="004224B6" w:rsidRDefault="004224B6" w:rsidP="004224B6">
      <w:pPr>
        <w:pStyle w:val="a3"/>
        <w:spacing w:line="321" w:lineRule="exact"/>
        <w:ind w:left="479"/>
      </w:pPr>
      <w:r>
        <w:t>«Анализ данных ФНС»;</w:t>
      </w:r>
    </w:p>
    <w:p w:rsidR="004224B6" w:rsidRDefault="004224B6" w:rsidP="004224B6">
      <w:pPr>
        <w:pStyle w:val="a4"/>
        <w:numPr>
          <w:ilvl w:val="0"/>
          <w:numId w:val="1"/>
        </w:numPr>
        <w:tabs>
          <w:tab w:val="left" w:pos="1378"/>
        </w:tabs>
        <w:spacing w:line="322" w:lineRule="exact"/>
        <w:ind w:left="1377" w:hanging="191"/>
        <w:rPr>
          <w:sz w:val="28"/>
        </w:rPr>
      </w:pPr>
      <w:r>
        <w:rPr>
          <w:sz w:val="28"/>
        </w:rPr>
        <w:t>налоговые</w:t>
      </w:r>
      <w:r>
        <w:rPr>
          <w:spacing w:val="24"/>
          <w:sz w:val="28"/>
        </w:rPr>
        <w:t xml:space="preserve"> </w:t>
      </w:r>
      <w:r>
        <w:rPr>
          <w:sz w:val="28"/>
        </w:rPr>
        <w:t>ставки,</w:t>
      </w:r>
      <w:r>
        <w:rPr>
          <w:spacing w:val="21"/>
          <w:sz w:val="28"/>
        </w:rPr>
        <w:t xml:space="preserve"> </w:t>
      </w:r>
      <w:r>
        <w:rPr>
          <w:sz w:val="28"/>
        </w:rPr>
        <w:t>льготы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преференции,</w:t>
      </w:r>
      <w:r>
        <w:rPr>
          <w:spacing w:val="2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25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25"/>
          <w:sz w:val="28"/>
        </w:rPr>
        <w:t xml:space="preserve"> </w:t>
      </w:r>
      <w:r>
        <w:rPr>
          <w:sz w:val="28"/>
        </w:rPr>
        <w:t>26.1</w:t>
      </w:r>
    </w:p>
    <w:p w:rsidR="004224B6" w:rsidRDefault="004224B6" w:rsidP="004224B6">
      <w:pPr>
        <w:pStyle w:val="a3"/>
        <w:ind w:left="479" w:right="130"/>
      </w:pPr>
      <w:r>
        <w:t>«Система налогообложения для сельскохозяйственных товаропроизводителей (единый сельскохозяйственный налог») НК РФ и др. источники.</w:t>
      </w:r>
    </w:p>
    <w:p w:rsidR="004224B6" w:rsidRDefault="004224B6" w:rsidP="004224B6">
      <w:pPr>
        <w:pStyle w:val="a3"/>
        <w:jc w:val="left"/>
      </w:pPr>
    </w:p>
    <w:p w:rsidR="004224B6" w:rsidRDefault="004224B6" w:rsidP="004224B6">
      <w:pPr>
        <w:pStyle w:val="a3"/>
        <w:spacing w:before="1"/>
        <w:ind w:left="479" w:right="130" w:firstLine="707"/>
      </w:pPr>
      <w:proofErr w:type="gramStart"/>
      <w:r>
        <w:t>Расчет прогнозируемого объема поступлений единого сельскохозяйственного налога (ЕСХН) осуществляется по методу индексации, основанном на использовании индекса-дефлятора роста сельскохозяйственного производства во всех категориях хозяйств на соответствующий год по следующей формуле:</w:t>
      </w:r>
      <w:proofErr w:type="gramEnd"/>
    </w:p>
    <w:p w:rsidR="004224B6" w:rsidRDefault="004224B6" w:rsidP="004224B6">
      <w:pPr>
        <w:pStyle w:val="a3"/>
        <w:spacing w:before="11"/>
        <w:jc w:val="left"/>
        <w:rPr>
          <w:sz w:val="27"/>
        </w:rPr>
      </w:pPr>
    </w:p>
    <w:p w:rsidR="004224B6" w:rsidRDefault="004224B6" w:rsidP="004224B6">
      <w:pPr>
        <w:pStyle w:val="a3"/>
        <w:ind w:left="656" w:right="1233"/>
        <w:jc w:val="center"/>
      </w:pPr>
      <w:r>
        <w:t>ЕСХН = Н х</w:t>
      </w:r>
      <w:proofErr w:type="gramStart"/>
      <w:r>
        <w:t xml:space="preserve"> И</w:t>
      </w:r>
      <w:proofErr w:type="gramEnd"/>
      <w:r>
        <w:t>,</w:t>
      </w:r>
    </w:p>
    <w:p w:rsidR="004224B6" w:rsidRDefault="004224B6" w:rsidP="004224B6">
      <w:pPr>
        <w:pStyle w:val="a3"/>
        <w:spacing w:before="10"/>
        <w:jc w:val="left"/>
        <w:rPr>
          <w:sz w:val="27"/>
        </w:rPr>
      </w:pPr>
    </w:p>
    <w:p w:rsidR="004224B6" w:rsidRDefault="004224B6" w:rsidP="004224B6">
      <w:pPr>
        <w:pStyle w:val="a3"/>
        <w:ind w:left="1187"/>
        <w:jc w:val="left"/>
      </w:pPr>
      <w:r>
        <w:t>где</w:t>
      </w:r>
    </w:p>
    <w:p w:rsidR="004224B6" w:rsidRDefault="004224B6" w:rsidP="004224B6">
      <w:pPr>
        <w:pStyle w:val="a3"/>
        <w:spacing w:before="11"/>
        <w:jc w:val="left"/>
        <w:rPr>
          <w:sz w:val="27"/>
        </w:rPr>
      </w:pPr>
    </w:p>
    <w:p w:rsidR="004224B6" w:rsidRDefault="004224B6" w:rsidP="004224B6">
      <w:pPr>
        <w:pStyle w:val="a3"/>
        <w:ind w:left="479" w:right="127" w:firstLine="707"/>
      </w:pPr>
      <w:r>
        <w:t>Н – ожидаемое начисление налога за текущий год, из расчета начислений по налогу за второе полугодие года, предшествующего текущему и первое полугодие текущего года;</w:t>
      </w:r>
    </w:p>
    <w:p w:rsidR="004224B6" w:rsidRDefault="004224B6" w:rsidP="004224B6">
      <w:pPr>
        <w:pStyle w:val="a3"/>
        <w:spacing w:before="1"/>
        <w:ind w:left="479" w:right="132" w:firstLine="707"/>
      </w:pPr>
      <w:r>
        <w:t>И – индекс-дефлятор роста сельскохозяйственного производства во всех категориях хозяйств на соответствующий год.</w:t>
      </w:r>
    </w:p>
    <w:p w:rsidR="004224B6" w:rsidRDefault="004224B6" w:rsidP="00E75500">
      <w:pPr>
        <w:pStyle w:val="a3"/>
        <w:ind w:left="479" w:right="129" w:firstLine="707"/>
      </w:pPr>
      <w:r>
        <w:t>Налог зачисляется в бюджет района по нормативам, установленным в соответствии со статьями БК РФ и Законом Оренбургской области «О межбюджетных отношениях в Оренбургской области».</w:t>
      </w:r>
    </w:p>
    <w:p w:rsidR="00B411FA" w:rsidRDefault="00B411FA" w:rsidP="00E75500">
      <w:pPr>
        <w:pStyle w:val="a3"/>
        <w:ind w:left="479" w:right="129" w:firstLine="707"/>
      </w:pPr>
    </w:p>
    <w:p w:rsidR="00B411FA" w:rsidRDefault="00B411FA" w:rsidP="00B411FA">
      <w:pPr>
        <w:pStyle w:val="a4"/>
        <w:numPr>
          <w:ilvl w:val="2"/>
          <w:numId w:val="2"/>
        </w:numPr>
        <w:tabs>
          <w:tab w:val="left" w:pos="1896"/>
        </w:tabs>
        <w:spacing w:before="6" w:line="322" w:lineRule="exact"/>
        <w:ind w:left="1895" w:hanging="708"/>
        <w:rPr>
          <w:b/>
          <w:sz w:val="28"/>
        </w:rPr>
      </w:pPr>
      <w:r>
        <w:rPr>
          <w:b/>
          <w:sz w:val="28"/>
        </w:rPr>
        <w:t>Налоги 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имущество</w:t>
      </w:r>
    </w:p>
    <w:p w:rsidR="00B411FA" w:rsidRDefault="00B411FA" w:rsidP="00B411FA">
      <w:pPr>
        <w:spacing w:line="322" w:lineRule="exact"/>
        <w:ind w:left="1187"/>
        <w:rPr>
          <w:b/>
          <w:sz w:val="28"/>
        </w:rPr>
      </w:pPr>
      <w:r>
        <w:rPr>
          <w:b/>
          <w:sz w:val="28"/>
        </w:rPr>
        <w:t>182 1 06 00000 00 0000 110</w:t>
      </w:r>
    </w:p>
    <w:p w:rsidR="00B411FA" w:rsidRDefault="00B411FA" w:rsidP="00B411FA">
      <w:pPr>
        <w:pStyle w:val="a3"/>
        <w:spacing w:before="5"/>
        <w:jc w:val="left"/>
        <w:rPr>
          <w:b/>
          <w:sz w:val="27"/>
        </w:rPr>
      </w:pPr>
    </w:p>
    <w:p w:rsidR="00B411FA" w:rsidRDefault="00B411FA" w:rsidP="00B411FA">
      <w:pPr>
        <w:pStyle w:val="a3"/>
        <w:ind w:left="479" w:right="130" w:firstLine="707"/>
      </w:pPr>
      <w:r>
        <w:t xml:space="preserve">Расчет доходов от имущества в бюджет муниципального образования </w:t>
      </w:r>
      <w:r w:rsidR="006C5BE4">
        <w:t>Екатеринославский сельсовет</w:t>
      </w:r>
      <w:r>
        <w:t xml:space="preserve"> осуществляется в соответствии с действующим законодательством Российской Федерации о налогах и</w:t>
      </w:r>
      <w:r>
        <w:rPr>
          <w:spacing w:val="-3"/>
        </w:rPr>
        <w:t xml:space="preserve"> </w:t>
      </w:r>
      <w:r>
        <w:t>сборах.</w:t>
      </w:r>
    </w:p>
    <w:p w:rsidR="00B411FA" w:rsidRDefault="00B411FA" w:rsidP="00B411FA">
      <w:pPr>
        <w:pStyle w:val="a3"/>
        <w:spacing w:before="5"/>
        <w:jc w:val="left"/>
      </w:pPr>
    </w:p>
    <w:p w:rsidR="00B411FA" w:rsidRDefault="00B411FA" w:rsidP="00B411FA">
      <w:pPr>
        <w:pStyle w:val="a4"/>
        <w:numPr>
          <w:ilvl w:val="3"/>
          <w:numId w:val="2"/>
        </w:numPr>
        <w:tabs>
          <w:tab w:val="left" w:pos="2603"/>
          <w:tab w:val="left" w:pos="2605"/>
        </w:tabs>
        <w:spacing w:line="322" w:lineRule="exact"/>
        <w:ind w:left="2604" w:hanging="1418"/>
        <w:rPr>
          <w:b/>
          <w:sz w:val="28"/>
        </w:rPr>
      </w:pPr>
      <w:r>
        <w:rPr>
          <w:b/>
          <w:sz w:val="28"/>
        </w:rPr>
        <w:t>Налог на имущество физических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</w:t>
      </w:r>
    </w:p>
    <w:p w:rsidR="00B411FA" w:rsidRDefault="00B411FA" w:rsidP="00B411FA">
      <w:pPr>
        <w:spacing w:line="322" w:lineRule="exact"/>
        <w:ind w:left="1187"/>
        <w:rPr>
          <w:b/>
          <w:sz w:val="28"/>
        </w:rPr>
      </w:pPr>
      <w:r>
        <w:rPr>
          <w:b/>
          <w:sz w:val="28"/>
        </w:rPr>
        <w:t>182 1 06 01030 10 0000 110</w:t>
      </w:r>
    </w:p>
    <w:p w:rsidR="00B411FA" w:rsidRDefault="00B411FA" w:rsidP="00B411FA">
      <w:pPr>
        <w:pStyle w:val="a3"/>
        <w:spacing w:before="9"/>
        <w:jc w:val="left"/>
        <w:rPr>
          <w:b/>
          <w:sz w:val="27"/>
        </w:rPr>
      </w:pPr>
    </w:p>
    <w:p w:rsidR="00B411FA" w:rsidRDefault="00B411FA" w:rsidP="00B411FA">
      <w:pPr>
        <w:pStyle w:val="a3"/>
        <w:ind w:left="1188"/>
      </w:pPr>
      <w:r>
        <w:t>Для расчета налога на имущество физических лиц используются:</w:t>
      </w:r>
    </w:p>
    <w:p w:rsidR="00B411FA" w:rsidRDefault="00B411FA" w:rsidP="00B411FA">
      <w:pPr>
        <w:pStyle w:val="a4"/>
        <w:numPr>
          <w:ilvl w:val="0"/>
          <w:numId w:val="1"/>
        </w:numPr>
        <w:tabs>
          <w:tab w:val="left" w:pos="1364"/>
        </w:tabs>
        <w:ind w:right="128" w:firstLine="708"/>
        <w:rPr>
          <w:sz w:val="28"/>
        </w:rPr>
      </w:pPr>
      <w:r>
        <w:rPr>
          <w:sz w:val="28"/>
        </w:rPr>
        <w:t xml:space="preserve">динамика налоговой базы и сумм налога, подлежащего уплате в бюджет, на основании отчета по форме </w:t>
      </w:r>
      <w:r>
        <w:rPr>
          <w:sz w:val="28"/>
          <w:u w:val="single"/>
        </w:rPr>
        <w:t>№ 5-МН</w:t>
      </w:r>
      <w:r>
        <w:rPr>
          <w:sz w:val="28"/>
        </w:rPr>
        <w:t xml:space="preserve"> «Отчет о налоговой базе и структуре начислений по местным налогам», сложившаяся за предыдущие</w:t>
      </w:r>
      <w:r>
        <w:rPr>
          <w:spacing w:val="-14"/>
          <w:sz w:val="28"/>
        </w:rPr>
        <w:t xml:space="preserve"> </w:t>
      </w:r>
      <w:r>
        <w:rPr>
          <w:sz w:val="28"/>
        </w:rPr>
        <w:t>периоды;</w:t>
      </w:r>
    </w:p>
    <w:p w:rsidR="00B411FA" w:rsidRDefault="00B411FA" w:rsidP="00B411FA">
      <w:pPr>
        <w:pStyle w:val="a4"/>
        <w:numPr>
          <w:ilvl w:val="0"/>
          <w:numId w:val="1"/>
        </w:numPr>
        <w:tabs>
          <w:tab w:val="left" w:pos="1443"/>
        </w:tabs>
        <w:spacing w:line="321" w:lineRule="exact"/>
        <w:ind w:left="1442" w:hanging="255"/>
        <w:rPr>
          <w:sz w:val="28"/>
        </w:rPr>
      </w:pPr>
      <w:r>
        <w:rPr>
          <w:sz w:val="28"/>
        </w:rPr>
        <w:lastRenderedPageBreak/>
        <w:t>налоговые</w:t>
      </w:r>
      <w:r>
        <w:rPr>
          <w:spacing w:val="18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преференции,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20"/>
          <w:sz w:val="28"/>
        </w:rPr>
        <w:t xml:space="preserve"> </w:t>
      </w:r>
      <w:r>
        <w:rPr>
          <w:sz w:val="28"/>
          <w:u w:val="single"/>
        </w:rPr>
        <w:t>главой</w:t>
      </w:r>
      <w:r>
        <w:rPr>
          <w:spacing w:val="17"/>
          <w:sz w:val="28"/>
          <w:u w:val="single"/>
        </w:rPr>
        <w:t xml:space="preserve"> </w:t>
      </w:r>
      <w:r>
        <w:rPr>
          <w:sz w:val="28"/>
          <w:u w:val="single"/>
        </w:rPr>
        <w:t>32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НК</w:t>
      </w:r>
      <w:r>
        <w:rPr>
          <w:spacing w:val="18"/>
          <w:sz w:val="28"/>
          <w:u w:val="single"/>
        </w:rPr>
        <w:t xml:space="preserve"> </w:t>
      </w:r>
      <w:r>
        <w:rPr>
          <w:sz w:val="28"/>
          <w:u w:val="single"/>
        </w:rPr>
        <w:t>РФ</w:t>
      </w:r>
    </w:p>
    <w:p w:rsidR="00B411FA" w:rsidRDefault="00B411FA" w:rsidP="00B411FA">
      <w:pPr>
        <w:pStyle w:val="a3"/>
        <w:spacing w:line="242" w:lineRule="auto"/>
        <w:ind w:left="480" w:right="131"/>
      </w:pPr>
      <w:r>
        <w:t xml:space="preserve">«Налог на имущество физических лиц» и </w:t>
      </w:r>
      <w:proofErr w:type="gramStart"/>
      <w:r>
        <w:t>нормативными</w:t>
      </w:r>
      <w:proofErr w:type="gramEnd"/>
      <w:r>
        <w:t xml:space="preserve"> правовыми акт</w:t>
      </w:r>
      <w:r w:rsidR="006C5BE4">
        <w:t>ом</w:t>
      </w:r>
      <w:r>
        <w:t xml:space="preserve"> муниципальн</w:t>
      </w:r>
      <w:r w:rsidR="006C5BE4">
        <w:t>ого образования</w:t>
      </w:r>
      <w:r>
        <w:t>;</w:t>
      </w:r>
    </w:p>
    <w:p w:rsidR="00B411FA" w:rsidRDefault="00B411FA" w:rsidP="00B411FA">
      <w:pPr>
        <w:pStyle w:val="a3"/>
        <w:ind w:left="480" w:right="128" w:firstLine="707"/>
      </w:pPr>
      <w:r>
        <w:t xml:space="preserve">Расчет прогнозного объема поступлений налога на имущество физических лиц осуществляется методом прямого расчета, в разрезе сельских поселений, входящих в состав муниципального образования </w:t>
      </w:r>
      <w:r w:rsidR="006C5BE4">
        <w:t>Екатеринославский сельсовет</w:t>
      </w:r>
      <w:r>
        <w:t xml:space="preserve"> исходя из кадастровой стоимости объектов налогообложения по следующей формуле:</w:t>
      </w:r>
    </w:p>
    <w:p w:rsidR="00B411FA" w:rsidRDefault="00B411FA" w:rsidP="00B411FA">
      <w:pPr>
        <w:pStyle w:val="a3"/>
        <w:spacing w:before="7"/>
        <w:jc w:val="left"/>
        <w:rPr>
          <w:sz w:val="27"/>
        </w:rPr>
      </w:pPr>
    </w:p>
    <w:p w:rsidR="00B411FA" w:rsidRDefault="00B411FA" w:rsidP="00B411FA">
      <w:pPr>
        <w:pStyle w:val="a3"/>
        <w:spacing w:line="480" w:lineRule="auto"/>
        <w:ind w:left="1188" w:right="2390" w:hanging="1"/>
      </w:pPr>
      <w:r>
        <w:t xml:space="preserve">Налог кадастр. = НБкадастр. Х </w:t>
      </w:r>
      <w:proofErr w:type="gramStart"/>
      <w:r>
        <w:t>S</w:t>
      </w:r>
      <w:proofErr w:type="gramEnd"/>
      <w:r>
        <w:t>кадастр. Х Ксоб. (+/-Ф), где:</w:t>
      </w:r>
    </w:p>
    <w:p w:rsidR="00B411FA" w:rsidRDefault="00B411FA" w:rsidP="00B411FA">
      <w:pPr>
        <w:pStyle w:val="a3"/>
        <w:ind w:left="480" w:right="129" w:firstLine="707"/>
      </w:pPr>
      <w:r>
        <w:t>НБкадастр. – налоговая база в виде кадастровой стоимости строений, помещений и сооружений, по которым предъявлен налог к уплате (отчет №5- МН), тыс. рублей.</w:t>
      </w:r>
    </w:p>
    <w:p w:rsidR="00B411FA" w:rsidRDefault="00B411FA" w:rsidP="00B411FA">
      <w:pPr>
        <w:pStyle w:val="a3"/>
        <w:ind w:left="480" w:right="130" w:firstLine="707"/>
      </w:pPr>
      <w:proofErr w:type="gramStart"/>
      <w:r>
        <w:t>S</w:t>
      </w:r>
      <w:proofErr w:type="gramEnd"/>
      <w:r>
        <w:t>кадастр. – расчетная средняя ставка по кадастровой стоимости объекта налогообложения за отчетный период.</w:t>
      </w:r>
    </w:p>
    <w:p w:rsidR="00B411FA" w:rsidRDefault="00B411FA" w:rsidP="00B411FA">
      <w:pPr>
        <w:pStyle w:val="a3"/>
        <w:ind w:left="480" w:right="128" w:firstLine="707"/>
      </w:pPr>
      <w:r>
        <w:t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налогообложения, и налоговой базы в виде кадастровой стоимости (отчет по форме</w:t>
      </w:r>
      <w:r>
        <w:rPr>
          <w:spacing w:val="-12"/>
        </w:rPr>
        <w:t xml:space="preserve"> </w:t>
      </w:r>
      <w:r>
        <w:t>№5-МН).</w:t>
      </w:r>
    </w:p>
    <w:p w:rsidR="00B411FA" w:rsidRDefault="00B411FA" w:rsidP="00B411FA">
      <w:pPr>
        <w:pStyle w:val="a3"/>
        <w:spacing w:before="10"/>
        <w:jc w:val="left"/>
        <w:rPr>
          <w:sz w:val="27"/>
        </w:rPr>
      </w:pPr>
    </w:p>
    <w:p w:rsidR="00B411FA" w:rsidRDefault="00B411FA" w:rsidP="00B411FA">
      <w:pPr>
        <w:pStyle w:val="a3"/>
        <w:ind w:left="481" w:right="126" w:firstLine="707"/>
      </w:pPr>
      <w:r>
        <w:t>Ксоб. – расчетный уровень собираемости, с учетом динамики показателя собираемости по данному виду налога, сложившегося в предыдущие периоды, учитывает работу по погашению задолженности по налогу.</w:t>
      </w:r>
    </w:p>
    <w:p w:rsidR="00B411FA" w:rsidRDefault="00B411FA" w:rsidP="00B411FA">
      <w:pPr>
        <w:pStyle w:val="a3"/>
        <w:ind w:left="481" w:right="128" w:firstLine="707"/>
      </w:pPr>
      <w:r>
        <w:t>Расчетный уровень собираемости определяется в разрезе поселений согласно данным налоговой отчетности и отчетности финансового органа за предыдущий год как частное от деления суммы поступившего налога на сумму начисленного налога.</w:t>
      </w:r>
    </w:p>
    <w:p w:rsidR="00B411FA" w:rsidRDefault="00B411FA" w:rsidP="00B411FA"/>
    <w:p w:rsidR="006C5BE4" w:rsidRDefault="006C5BE4" w:rsidP="006C5BE4">
      <w:pPr>
        <w:pStyle w:val="a3"/>
        <w:spacing w:before="1"/>
        <w:ind w:left="480" w:right="128" w:firstLine="707"/>
      </w:pPr>
      <w:r>
        <w:t xml:space="preserve">      </w:t>
      </w:r>
      <w:proofErr w:type="gramStart"/>
      <w:r>
        <w:t>Ф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  <w:proofErr w:type="gramEnd"/>
    </w:p>
    <w:p w:rsidR="006C5BE4" w:rsidRDefault="006C5BE4" w:rsidP="006C5BE4">
      <w:pPr>
        <w:pStyle w:val="a3"/>
        <w:jc w:val="left"/>
      </w:pPr>
    </w:p>
    <w:p w:rsidR="006C5BE4" w:rsidRDefault="006C5BE4" w:rsidP="006C5BE4">
      <w:pPr>
        <w:pStyle w:val="a3"/>
        <w:ind w:left="480" w:right="132" w:firstLine="707"/>
      </w:pPr>
      <w:r>
        <w:t xml:space="preserve">При расчете налоговой базы прогнозируемого периода используется темп роста </w:t>
      </w:r>
      <w:proofErr w:type="gramStart"/>
      <w:r>
        <w:t>в</w:t>
      </w:r>
      <w:proofErr w:type="gramEnd"/>
      <w:r>
        <w:t xml:space="preserve"> % к предыдущему периоду.</w:t>
      </w:r>
    </w:p>
    <w:p w:rsidR="006C5BE4" w:rsidRDefault="006C5BE4" w:rsidP="006C5BE4">
      <w:pPr>
        <w:pStyle w:val="a3"/>
        <w:ind w:left="480" w:right="127" w:firstLine="707"/>
      </w:pPr>
      <w:proofErr w:type="gramStart"/>
      <w:r>
        <w:t>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</w:t>
      </w:r>
      <w:r>
        <w:rPr>
          <w:spacing w:val="-6"/>
        </w:rPr>
        <w:t xml:space="preserve"> </w:t>
      </w:r>
      <w:r>
        <w:t>формуле:</w:t>
      </w:r>
      <w:proofErr w:type="gramEnd"/>
    </w:p>
    <w:p w:rsidR="006C5BE4" w:rsidRDefault="006C5BE4" w:rsidP="006C5BE4">
      <w:pPr>
        <w:pStyle w:val="a3"/>
        <w:spacing w:line="321" w:lineRule="exact"/>
        <w:ind w:left="1817"/>
      </w:pPr>
      <w:r>
        <w:rPr>
          <w:b/>
        </w:rPr>
        <w:t>Н</w:t>
      </w:r>
      <w:r>
        <w:t xml:space="preserve">алог кадастр. = </w:t>
      </w:r>
      <w:r>
        <w:rPr>
          <w:b/>
        </w:rPr>
        <w:t>Н</w:t>
      </w:r>
      <w:r>
        <w:t>алог кадастр</w:t>
      </w:r>
      <w:proofErr w:type="gramStart"/>
      <w:r>
        <w:t>.п</w:t>
      </w:r>
      <w:proofErr w:type="gramEnd"/>
      <w:r>
        <w:t>редыдущего года х 1,1</w:t>
      </w:r>
    </w:p>
    <w:p w:rsidR="006C5BE4" w:rsidRDefault="006C5BE4" w:rsidP="006C5BE4">
      <w:pPr>
        <w:pStyle w:val="a3"/>
        <w:jc w:val="left"/>
        <w:rPr>
          <w:sz w:val="30"/>
        </w:rPr>
      </w:pPr>
    </w:p>
    <w:p w:rsidR="006C5BE4" w:rsidRDefault="006C5BE4" w:rsidP="006C5BE4">
      <w:pPr>
        <w:pStyle w:val="a3"/>
        <w:spacing w:before="178"/>
        <w:ind w:left="480" w:right="129" w:firstLine="707"/>
      </w:pPr>
      <w:r>
        <w:t xml:space="preserve">При расчете прогнозного объема поступлений налога на имущество физических лиц учитываются выпадающие доходы в связи с предоставлением </w:t>
      </w:r>
      <w:r>
        <w:lastRenderedPageBreak/>
        <w:t>льгот, освобождений и преференций, установленных в рамках главы 32 НК РФ,  а также других льгот и</w:t>
      </w:r>
      <w:r>
        <w:rPr>
          <w:spacing w:val="-6"/>
        </w:rPr>
        <w:t xml:space="preserve"> </w:t>
      </w:r>
      <w:r>
        <w:t>преференций.</w:t>
      </w:r>
    </w:p>
    <w:p w:rsidR="006C5BE4" w:rsidRDefault="006C5BE4" w:rsidP="006C5BE4">
      <w:pPr>
        <w:pStyle w:val="a3"/>
        <w:ind w:left="480" w:right="131" w:firstLine="707"/>
      </w:pPr>
      <w:r>
        <w:t>Налог на имущество физических лиц зачисляется в бюджет сельского поселения по нормативу 100 процентов.</w:t>
      </w:r>
    </w:p>
    <w:p w:rsidR="006C5BE4" w:rsidRDefault="006C5BE4" w:rsidP="006C5BE4">
      <w:pPr>
        <w:pStyle w:val="a3"/>
        <w:spacing w:before="3"/>
        <w:jc w:val="left"/>
      </w:pPr>
    </w:p>
    <w:p w:rsidR="006C5BE4" w:rsidRDefault="006C5BE4" w:rsidP="00B411FA"/>
    <w:p w:rsidR="00BD754B" w:rsidRDefault="00BD754B" w:rsidP="00BD754B">
      <w:pPr>
        <w:pStyle w:val="a4"/>
        <w:numPr>
          <w:ilvl w:val="3"/>
          <w:numId w:val="2"/>
        </w:numPr>
        <w:tabs>
          <w:tab w:val="left" w:pos="2604"/>
          <w:tab w:val="left" w:pos="2605"/>
        </w:tabs>
        <w:spacing w:before="1" w:line="322" w:lineRule="exact"/>
        <w:ind w:left="2604" w:hanging="1417"/>
        <w:rPr>
          <w:b/>
          <w:sz w:val="28"/>
        </w:rPr>
      </w:pPr>
      <w:r>
        <w:rPr>
          <w:b/>
          <w:sz w:val="28"/>
        </w:rPr>
        <w:t>Земельный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налог.</w:t>
      </w:r>
    </w:p>
    <w:p w:rsidR="00BD754B" w:rsidRDefault="00BD754B" w:rsidP="00BD754B">
      <w:pPr>
        <w:spacing w:line="322" w:lineRule="exact"/>
        <w:ind w:left="1537"/>
        <w:rPr>
          <w:b/>
          <w:sz w:val="28"/>
        </w:rPr>
      </w:pPr>
      <w:r>
        <w:rPr>
          <w:b/>
          <w:sz w:val="28"/>
        </w:rPr>
        <w:t>182 0 06 06000 00 0000 110</w:t>
      </w:r>
    </w:p>
    <w:p w:rsidR="00BD754B" w:rsidRDefault="00BD754B" w:rsidP="00BD754B">
      <w:pPr>
        <w:pStyle w:val="a3"/>
        <w:spacing w:before="10"/>
        <w:jc w:val="left"/>
        <w:rPr>
          <w:b/>
          <w:sz w:val="27"/>
        </w:rPr>
      </w:pPr>
    </w:p>
    <w:p w:rsidR="00BD754B" w:rsidRDefault="00BD754B" w:rsidP="00BD754B">
      <w:pPr>
        <w:pStyle w:val="a4"/>
        <w:numPr>
          <w:ilvl w:val="4"/>
          <w:numId w:val="2"/>
        </w:numPr>
        <w:tabs>
          <w:tab w:val="left" w:pos="2241"/>
        </w:tabs>
        <w:spacing w:line="322" w:lineRule="exact"/>
        <w:ind w:hanging="1053"/>
        <w:rPr>
          <w:b/>
          <w:sz w:val="28"/>
        </w:rPr>
      </w:pPr>
      <w:r>
        <w:rPr>
          <w:b/>
          <w:sz w:val="28"/>
        </w:rPr>
        <w:t>Земельный налог 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BD754B" w:rsidRDefault="00BD754B" w:rsidP="00BD754B">
      <w:pPr>
        <w:spacing w:line="320" w:lineRule="exact"/>
        <w:ind w:left="1537"/>
        <w:rPr>
          <w:b/>
          <w:sz w:val="28"/>
        </w:rPr>
      </w:pPr>
      <w:r>
        <w:rPr>
          <w:b/>
          <w:sz w:val="28"/>
        </w:rPr>
        <w:t>182 1 06 06033 10 0000 110</w:t>
      </w:r>
    </w:p>
    <w:p w:rsidR="00BD754B" w:rsidRDefault="00BD754B" w:rsidP="00BD754B">
      <w:pPr>
        <w:pStyle w:val="a3"/>
        <w:spacing w:line="321" w:lineRule="exact"/>
        <w:ind w:left="1188"/>
        <w:jc w:val="left"/>
      </w:pPr>
      <w:r>
        <w:t>Для расчета земельного налога с организаций используются:</w:t>
      </w:r>
    </w:p>
    <w:p w:rsidR="00BD754B" w:rsidRDefault="00BD754B" w:rsidP="00BD754B">
      <w:pPr>
        <w:pStyle w:val="a3"/>
        <w:spacing w:before="1"/>
        <w:jc w:val="left"/>
      </w:pPr>
    </w:p>
    <w:p w:rsidR="00BD754B" w:rsidRDefault="00BD754B" w:rsidP="00BD754B">
      <w:pPr>
        <w:pStyle w:val="a4"/>
        <w:numPr>
          <w:ilvl w:val="0"/>
          <w:numId w:val="1"/>
        </w:numPr>
        <w:tabs>
          <w:tab w:val="left" w:pos="1421"/>
        </w:tabs>
        <w:ind w:left="480" w:right="130" w:firstLine="707"/>
        <w:rPr>
          <w:sz w:val="28"/>
        </w:rPr>
      </w:pPr>
      <w:r>
        <w:rPr>
          <w:sz w:val="28"/>
        </w:rPr>
        <w:t xml:space="preserve">динамика налоговой базы и сумм земельного налога с организаций, подлежащего уплате в бюджет, согласно данным отчета по </w:t>
      </w:r>
      <w:r>
        <w:rPr>
          <w:sz w:val="28"/>
          <w:u w:val="single"/>
        </w:rPr>
        <w:t>форме №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5-МН</w:t>
      </w:r>
    </w:p>
    <w:p w:rsidR="00BD754B" w:rsidRDefault="00BD754B" w:rsidP="00BD754B">
      <w:pPr>
        <w:pStyle w:val="a3"/>
        <w:ind w:left="480"/>
        <w:jc w:val="left"/>
      </w:pPr>
      <w:r>
        <w:t xml:space="preserve">«Отчет о налоговой базе и структуре начислений по местным налогам», </w:t>
      </w:r>
      <w:proofErr w:type="gramStart"/>
      <w:r>
        <w:t>сложившаяся</w:t>
      </w:r>
      <w:proofErr w:type="gramEnd"/>
      <w:r>
        <w:t xml:space="preserve"> в предыдущие периоды;</w:t>
      </w:r>
    </w:p>
    <w:p w:rsidR="00BD754B" w:rsidRDefault="00BD754B" w:rsidP="00BD754B">
      <w:pPr>
        <w:pStyle w:val="a3"/>
        <w:jc w:val="left"/>
      </w:pPr>
    </w:p>
    <w:p w:rsidR="00BD754B" w:rsidRDefault="00BD754B" w:rsidP="00BD754B">
      <w:pPr>
        <w:pStyle w:val="a4"/>
        <w:numPr>
          <w:ilvl w:val="0"/>
          <w:numId w:val="1"/>
        </w:numPr>
        <w:tabs>
          <w:tab w:val="left" w:pos="1604"/>
        </w:tabs>
        <w:ind w:left="480" w:right="127" w:firstLine="707"/>
        <w:rPr>
          <w:sz w:val="28"/>
        </w:rPr>
      </w:pPr>
      <w:r>
        <w:rPr>
          <w:sz w:val="28"/>
        </w:rPr>
        <w:t xml:space="preserve">информация о налоговых ставках, льготах и преференциях, предусмотренных </w:t>
      </w:r>
      <w:r>
        <w:rPr>
          <w:sz w:val="28"/>
          <w:u w:val="single"/>
        </w:rPr>
        <w:t>главой 31 НК РФ</w:t>
      </w:r>
      <w:r>
        <w:rPr>
          <w:sz w:val="28"/>
        </w:rPr>
        <w:t xml:space="preserve"> «Земельный налог», нормативными правовыми актами представительных органов муниципальных образований и другими нормативными правовыми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актами.</w:t>
      </w:r>
    </w:p>
    <w:p w:rsidR="00BD754B" w:rsidRDefault="00BD754B" w:rsidP="00BD754B">
      <w:pPr>
        <w:pStyle w:val="a3"/>
        <w:ind w:left="479" w:right="130" w:firstLine="708"/>
      </w:pPr>
      <w:r>
        <w:t>Расчет прогнозного объема поступлений земельного налога с организаций осуществляется методом прямого расчета в разрезе муниципальных образований, входящих в состав муниципального района, методом прямого расчета с использованием показателей налоговой базы и налоговой ставки и других показателей (уровень собираемости и</w:t>
      </w:r>
      <w:r>
        <w:rPr>
          <w:spacing w:val="-9"/>
        </w:rPr>
        <w:t xml:space="preserve"> </w:t>
      </w:r>
      <w:r>
        <w:t>др.).</w:t>
      </w:r>
    </w:p>
    <w:p w:rsidR="00BD754B" w:rsidRDefault="00BD754B" w:rsidP="00BD754B">
      <w:pPr>
        <w:pStyle w:val="a3"/>
        <w:spacing w:before="10"/>
        <w:jc w:val="left"/>
        <w:rPr>
          <w:sz w:val="27"/>
        </w:rPr>
      </w:pPr>
    </w:p>
    <w:p w:rsidR="00BD754B" w:rsidRDefault="00BD754B" w:rsidP="00BD754B">
      <w:pPr>
        <w:pStyle w:val="a3"/>
        <w:ind w:left="479" w:right="133" w:firstLine="707"/>
      </w:pPr>
      <w:r>
        <w:t>Прогнозируемый объем поступлений по земельному налогу с организаций рассчитывается по формуле:</w:t>
      </w:r>
    </w:p>
    <w:p w:rsidR="00BD754B" w:rsidRDefault="00BD754B" w:rsidP="00BD754B">
      <w:pPr>
        <w:pStyle w:val="a3"/>
        <w:ind w:left="479" w:right="133" w:firstLine="707"/>
      </w:pPr>
    </w:p>
    <w:p w:rsidR="00BD754B" w:rsidRDefault="00BD754B" w:rsidP="00BD754B">
      <w:pPr>
        <w:pStyle w:val="a3"/>
        <w:spacing w:before="1" w:line="480" w:lineRule="auto"/>
        <w:ind w:left="1187" w:right="3405" w:firstLine="348"/>
      </w:pPr>
      <w:r>
        <w:t>ЗНорг = НБ х Кэкстр. х S  х  Ксоб</w:t>
      </w:r>
      <w:proofErr w:type="gramStart"/>
      <w:r>
        <w:t>.(</w:t>
      </w:r>
      <w:proofErr w:type="gramEnd"/>
      <w:r>
        <w:t>+/-)Ф, где:</w:t>
      </w:r>
    </w:p>
    <w:p w:rsidR="00BD754B" w:rsidRDefault="00BD754B" w:rsidP="00BD754B">
      <w:pPr>
        <w:pStyle w:val="a3"/>
        <w:ind w:left="479" w:right="128" w:firstLine="708"/>
      </w:pPr>
      <w:r>
        <w:t>НБ – налоговая база в виде кадастровой стоимости земельных участков организаций с учетом льгот (отчет по форме № 5-МН), тыс. рублей.</w:t>
      </w:r>
    </w:p>
    <w:p w:rsidR="00BD754B" w:rsidRDefault="00BD754B" w:rsidP="00BD754B">
      <w:pPr>
        <w:pStyle w:val="a3"/>
        <w:ind w:left="480" w:right="128" w:firstLine="707"/>
      </w:pPr>
      <w:r>
        <w:t>Кэкстр.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периоду.</w:t>
      </w:r>
    </w:p>
    <w:p w:rsidR="00BD754B" w:rsidRDefault="00BD754B" w:rsidP="00BD754B">
      <w:pPr>
        <w:pStyle w:val="a3"/>
        <w:spacing w:line="242" w:lineRule="auto"/>
        <w:ind w:left="479" w:right="131" w:firstLine="708"/>
      </w:pPr>
      <w:r>
        <w:t>S – расчетная средняя ставка по земельному налогу с организаций за отчетный период.</w:t>
      </w:r>
    </w:p>
    <w:p w:rsidR="00BD754B" w:rsidRDefault="00BD754B" w:rsidP="00BD754B">
      <w:pPr>
        <w:pStyle w:val="a3"/>
        <w:ind w:left="479" w:right="131" w:firstLine="707"/>
      </w:pPr>
      <w:r>
        <w:t>Ксоб. – расчетный уровень собираемости, с учетом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</w:t>
      </w:r>
    </w:p>
    <w:p w:rsidR="00BD754B" w:rsidRDefault="00BD754B" w:rsidP="00BD754B">
      <w:pPr>
        <w:pStyle w:val="a3"/>
        <w:ind w:left="479" w:right="129" w:firstLine="707"/>
      </w:pPr>
      <w:r>
        <w:t xml:space="preserve">Расчетный уровень собираемости определяется согласно данным годовой бухгалтерской отчетности отчета по форме №3317 как частное от деления суммы поступившего налога на сумму начисленного налога (отчет по форме № </w:t>
      </w:r>
      <w:r>
        <w:lastRenderedPageBreak/>
        <w:t>5-МН).</w:t>
      </w:r>
    </w:p>
    <w:p w:rsidR="00BD754B" w:rsidRDefault="00BD754B" w:rsidP="00BD754B">
      <w:pPr>
        <w:pStyle w:val="a3"/>
        <w:ind w:left="479" w:right="129" w:firstLine="708"/>
      </w:pPr>
      <w:r>
        <w:t>Ф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</w:t>
      </w:r>
      <w:proofErr w:type="gramStart"/>
      <w:r>
        <w:t>.р</w:t>
      </w:r>
      <w:proofErr w:type="gramEnd"/>
      <w:r>
        <w:t>ублей.</w:t>
      </w:r>
    </w:p>
    <w:p w:rsidR="00BD754B" w:rsidRDefault="00BD754B" w:rsidP="00BD754B">
      <w:pPr>
        <w:pStyle w:val="a3"/>
        <w:ind w:left="479" w:right="129" w:firstLine="707"/>
      </w:pPr>
      <w: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 и других льгот и преференций, установленных на уровне региона и муниципальными</w:t>
      </w:r>
      <w:r>
        <w:rPr>
          <w:spacing w:val="-4"/>
        </w:rPr>
        <w:t xml:space="preserve"> </w:t>
      </w:r>
      <w:r>
        <w:t>образованиями.</w:t>
      </w:r>
    </w:p>
    <w:p w:rsidR="00BD754B" w:rsidRDefault="00BD754B" w:rsidP="00BD754B">
      <w:pPr>
        <w:pStyle w:val="a3"/>
        <w:ind w:left="479" w:right="129" w:firstLine="707"/>
      </w:pPr>
    </w:p>
    <w:p w:rsidR="00BD754B" w:rsidRDefault="00BD754B" w:rsidP="00BD754B">
      <w:pPr>
        <w:pStyle w:val="a4"/>
        <w:numPr>
          <w:ilvl w:val="4"/>
          <w:numId w:val="2"/>
        </w:numPr>
        <w:tabs>
          <w:tab w:val="left" w:pos="2239"/>
        </w:tabs>
        <w:spacing w:line="322" w:lineRule="exact"/>
        <w:ind w:left="2238"/>
        <w:rPr>
          <w:b/>
          <w:sz w:val="28"/>
        </w:rPr>
      </w:pPr>
      <w:r>
        <w:rPr>
          <w:b/>
          <w:sz w:val="28"/>
        </w:rPr>
        <w:t>Земельный налог с физических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</w:t>
      </w:r>
    </w:p>
    <w:p w:rsidR="00BD754B" w:rsidRDefault="00BD754B" w:rsidP="00BD754B">
      <w:pPr>
        <w:spacing w:line="322" w:lineRule="exact"/>
        <w:ind w:left="1744"/>
        <w:rPr>
          <w:b/>
          <w:sz w:val="28"/>
        </w:rPr>
      </w:pPr>
      <w:r>
        <w:rPr>
          <w:b/>
          <w:sz w:val="28"/>
        </w:rPr>
        <w:t>182 1 06 06043 10 0000 110</w:t>
      </w:r>
    </w:p>
    <w:p w:rsidR="00BD754B" w:rsidRDefault="00BD754B" w:rsidP="00BD754B">
      <w:pPr>
        <w:pStyle w:val="a3"/>
        <w:spacing w:before="9"/>
        <w:jc w:val="left"/>
        <w:rPr>
          <w:b/>
          <w:sz w:val="27"/>
        </w:rPr>
      </w:pPr>
    </w:p>
    <w:p w:rsidR="00BD754B" w:rsidRDefault="00BD754B" w:rsidP="00BD754B">
      <w:pPr>
        <w:pStyle w:val="a3"/>
        <w:ind w:left="1187"/>
      </w:pPr>
      <w:r>
        <w:t>Для расчета земельного налога с физических лиц используются:</w:t>
      </w:r>
    </w:p>
    <w:p w:rsidR="00BD754B" w:rsidRDefault="00BD754B" w:rsidP="00BD754B">
      <w:pPr>
        <w:pStyle w:val="a4"/>
        <w:numPr>
          <w:ilvl w:val="0"/>
          <w:numId w:val="1"/>
        </w:numPr>
        <w:tabs>
          <w:tab w:val="left" w:pos="1388"/>
        </w:tabs>
        <w:spacing w:before="1"/>
        <w:ind w:right="131" w:firstLine="708"/>
        <w:rPr>
          <w:sz w:val="28"/>
        </w:rPr>
      </w:pPr>
      <w:r>
        <w:rPr>
          <w:sz w:val="28"/>
        </w:rPr>
        <w:t xml:space="preserve">динамика налоговой базы и сумм земельного налога с физических лиц, подлежащего уплате в бюджет, согласно данным отчета по </w:t>
      </w:r>
      <w:r>
        <w:rPr>
          <w:sz w:val="28"/>
          <w:u w:val="single"/>
        </w:rPr>
        <w:t>форме №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5-МН</w:t>
      </w:r>
    </w:p>
    <w:p w:rsidR="00BD754B" w:rsidRDefault="00BD754B" w:rsidP="00BD754B">
      <w:pPr>
        <w:pStyle w:val="a3"/>
        <w:ind w:left="480" w:right="130"/>
      </w:pPr>
      <w:r>
        <w:t xml:space="preserve">«Отчет о налоговой базе и структуре начислений по местным налогам», </w:t>
      </w:r>
      <w:proofErr w:type="gramStart"/>
      <w:r>
        <w:t>сложившаяся</w:t>
      </w:r>
      <w:proofErr w:type="gramEnd"/>
      <w:r>
        <w:t xml:space="preserve"> в предыдущие периоды;</w:t>
      </w:r>
    </w:p>
    <w:p w:rsidR="00BD754B" w:rsidRDefault="00BD754B" w:rsidP="00BD754B">
      <w:pPr>
        <w:pStyle w:val="a4"/>
        <w:numPr>
          <w:ilvl w:val="0"/>
          <w:numId w:val="1"/>
        </w:numPr>
        <w:tabs>
          <w:tab w:val="left" w:pos="1604"/>
        </w:tabs>
        <w:ind w:left="480" w:right="127" w:firstLine="707"/>
        <w:rPr>
          <w:sz w:val="28"/>
        </w:rPr>
      </w:pPr>
      <w:r>
        <w:rPr>
          <w:sz w:val="28"/>
        </w:rPr>
        <w:t xml:space="preserve">информация о налоговых ставках, льготах и преференциях, предусмотренных </w:t>
      </w:r>
      <w:r>
        <w:rPr>
          <w:sz w:val="28"/>
          <w:u w:val="single"/>
        </w:rPr>
        <w:t>главой 31 НК РФ</w:t>
      </w:r>
      <w:r>
        <w:rPr>
          <w:sz w:val="28"/>
        </w:rPr>
        <w:t xml:space="preserve"> «Земельный налог», нормативными правовыми актами представительных органов муниципальных образований и другими нормативными правовыми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актами.</w:t>
      </w:r>
    </w:p>
    <w:p w:rsidR="00BD754B" w:rsidRDefault="00BD754B" w:rsidP="00BD754B">
      <w:pPr>
        <w:pStyle w:val="a3"/>
        <w:ind w:left="480" w:right="127" w:firstLine="707"/>
      </w:pPr>
      <w:r>
        <w:t>Расчет прогнозного объема поступлений земельного налога с физических лиц осуществляется методом прямого расчета в разрезе муниципальных образований, входящих в состав муниципального образования Тюльганский район, методом прямого расчета с использованием показателей налоговой базы, налоговой ставки и других показателей (уровень переходящих платежей, уровень собираемости и</w:t>
      </w:r>
      <w:r>
        <w:rPr>
          <w:spacing w:val="-3"/>
        </w:rPr>
        <w:t xml:space="preserve"> </w:t>
      </w:r>
      <w:r>
        <w:t>др.).</w:t>
      </w:r>
    </w:p>
    <w:p w:rsidR="00BD754B" w:rsidRDefault="00BD754B" w:rsidP="00BD754B"/>
    <w:p w:rsidR="00BD754B" w:rsidRDefault="00BD754B" w:rsidP="00BD754B"/>
    <w:p w:rsidR="00BD754B" w:rsidRDefault="00BD754B" w:rsidP="00BD754B">
      <w:pPr>
        <w:pStyle w:val="a3"/>
        <w:spacing w:before="1"/>
        <w:ind w:left="480" w:right="129" w:firstLine="707"/>
      </w:pPr>
      <w:r>
        <w:t>Прогноз поступлений земельного налога с физических лиц  осуществляется с учетом установленных сроков направления налоговыми органами налоговых уведомлений и уплаты налога в соответствии с НК</w:t>
      </w:r>
      <w:r>
        <w:rPr>
          <w:spacing w:val="-19"/>
        </w:rPr>
        <w:t xml:space="preserve"> </w:t>
      </w:r>
      <w:r>
        <w:t>РФ.</w:t>
      </w:r>
    </w:p>
    <w:p w:rsidR="00BD754B" w:rsidRDefault="00BD754B" w:rsidP="00BD754B">
      <w:pPr>
        <w:pStyle w:val="a3"/>
        <w:spacing w:line="242" w:lineRule="auto"/>
        <w:ind w:left="480" w:right="128" w:firstLine="707"/>
      </w:pPr>
      <w:r>
        <w:t>Прогнозируемый объем поступлений по земельному налогу (ЗНфл) рассчитывается по формуле:</w:t>
      </w:r>
    </w:p>
    <w:p w:rsidR="00BD754B" w:rsidRDefault="00BD754B" w:rsidP="00BD754B">
      <w:pPr>
        <w:pStyle w:val="a3"/>
        <w:spacing w:before="4"/>
        <w:jc w:val="left"/>
        <w:rPr>
          <w:sz w:val="27"/>
        </w:rPr>
      </w:pPr>
    </w:p>
    <w:p w:rsidR="00BD754B" w:rsidRDefault="00BD754B" w:rsidP="00BD754B">
      <w:pPr>
        <w:pStyle w:val="a3"/>
        <w:spacing w:before="1"/>
        <w:ind w:left="2307"/>
        <w:jc w:val="left"/>
      </w:pPr>
      <w:r>
        <w:t>ЗНфл = НБ х Кэкстр. х S х Ксоб</w:t>
      </w:r>
      <w:proofErr w:type="gramStart"/>
      <w:r>
        <w:t xml:space="preserve">. (+/-) </w:t>
      </w:r>
      <w:proofErr w:type="gramEnd"/>
      <w:r>
        <w:t>Ф,</w:t>
      </w:r>
    </w:p>
    <w:p w:rsidR="00BD754B" w:rsidRDefault="00BD754B" w:rsidP="00BD754B">
      <w:pPr>
        <w:pStyle w:val="a3"/>
        <w:spacing w:before="10"/>
        <w:jc w:val="left"/>
        <w:rPr>
          <w:sz w:val="27"/>
        </w:rPr>
      </w:pPr>
    </w:p>
    <w:p w:rsidR="00BD754B" w:rsidRDefault="00BD754B" w:rsidP="00BD754B">
      <w:pPr>
        <w:pStyle w:val="a3"/>
        <w:ind w:left="1188"/>
        <w:jc w:val="left"/>
      </w:pPr>
      <w:r>
        <w:t>где,</w:t>
      </w:r>
    </w:p>
    <w:p w:rsidR="00BD754B" w:rsidRDefault="00BD754B" w:rsidP="00BD754B">
      <w:pPr>
        <w:pStyle w:val="a3"/>
        <w:spacing w:before="2"/>
        <w:jc w:val="left"/>
      </w:pPr>
    </w:p>
    <w:p w:rsidR="00BD754B" w:rsidRDefault="00BD754B" w:rsidP="00BD754B">
      <w:pPr>
        <w:pStyle w:val="a3"/>
        <w:ind w:left="479" w:right="128" w:firstLine="708"/>
      </w:pPr>
      <w:r>
        <w:t xml:space="preserve">НБ – налоговая база в виде кадастровой стоимости земельных участков физических лиц (отчет по </w:t>
      </w:r>
      <w:r>
        <w:rPr>
          <w:u w:val="single"/>
        </w:rPr>
        <w:t>форме № 5-МН</w:t>
      </w:r>
      <w:r>
        <w:t>), тыс. рублей.</w:t>
      </w:r>
    </w:p>
    <w:p w:rsidR="00BD754B" w:rsidRDefault="00BD754B" w:rsidP="00BD754B">
      <w:pPr>
        <w:pStyle w:val="a3"/>
        <w:ind w:left="480" w:right="128" w:firstLine="707"/>
      </w:pPr>
      <w:r>
        <w:t>Кэкстр.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периоду;</w:t>
      </w:r>
    </w:p>
    <w:p w:rsidR="00BD754B" w:rsidRDefault="00BD754B" w:rsidP="00BD754B">
      <w:pPr>
        <w:pStyle w:val="a3"/>
        <w:ind w:left="480" w:right="131" w:firstLine="707"/>
      </w:pPr>
      <w:r>
        <w:t>S – расчетная средняя ставка по земельному налогу с физических лиц за отчетный период.</w:t>
      </w:r>
    </w:p>
    <w:p w:rsidR="00BD754B" w:rsidRDefault="00BD754B" w:rsidP="00BD754B">
      <w:pPr>
        <w:pStyle w:val="a3"/>
        <w:ind w:left="480" w:right="131" w:firstLine="707"/>
      </w:pPr>
      <w:r>
        <w:t xml:space="preserve">Средняя ставка по земельному налогу с физических лиц рассчитывается </w:t>
      </w:r>
      <w:r>
        <w:lastRenderedPageBreak/>
        <w:t>как отношение суммы налога, подлежащего уплате в бюджет, к налоговой базе (отчет по форме №5-МН);</w:t>
      </w:r>
    </w:p>
    <w:p w:rsidR="00BD754B" w:rsidRDefault="00BD754B" w:rsidP="00BD754B">
      <w:pPr>
        <w:pStyle w:val="a3"/>
        <w:ind w:left="480" w:right="127" w:firstLine="707"/>
      </w:pPr>
      <w:r>
        <w:t>Ксоб. – расчетный уровень собираемости, с учетом динамики показателя собираемости по данному виду налога, сложившегося в предыдущие периоды, учитывает работу по погашению задолженности по налогу.</w:t>
      </w:r>
    </w:p>
    <w:p w:rsidR="00BD754B" w:rsidRDefault="00BD754B" w:rsidP="00BD754B">
      <w:pPr>
        <w:pStyle w:val="a3"/>
        <w:ind w:left="480" w:right="130" w:firstLine="707"/>
      </w:pPr>
      <w:r>
        <w:t>Расчетный уровень собираемости определяется согласно данным отчетов по формам № 3317 и № 5-МН, как частное от деления суммы поступившего налога на сумму начисленного налога.</w:t>
      </w:r>
    </w:p>
    <w:p w:rsidR="00BD754B" w:rsidRDefault="00BD754B" w:rsidP="00BD754B">
      <w:pPr>
        <w:pStyle w:val="a3"/>
        <w:ind w:left="480" w:right="128" w:firstLine="708"/>
      </w:pPr>
      <w:proofErr w:type="gramStart"/>
      <w:r>
        <w:t>Ф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  <w:proofErr w:type="gramEnd"/>
    </w:p>
    <w:p w:rsidR="00BD754B" w:rsidRDefault="00BD754B" w:rsidP="00BD754B">
      <w:pPr>
        <w:pStyle w:val="a3"/>
        <w:ind w:left="480" w:right="128" w:firstLine="707"/>
      </w:pPr>
      <w:r>
        <w:t xml:space="preserve"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</w:t>
      </w:r>
      <w:r>
        <w:rPr>
          <w:u w:val="single"/>
        </w:rPr>
        <w:t>главы 31 НК РФ</w:t>
      </w:r>
      <w:r>
        <w:t>, и других льгот и преференций, установленных на уровне региона и муниципальными</w:t>
      </w:r>
      <w:r>
        <w:rPr>
          <w:spacing w:val="-4"/>
        </w:rPr>
        <w:t xml:space="preserve"> </w:t>
      </w:r>
      <w:r>
        <w:t>образованиями.</w:t>
      </w:r>
    </w:p>
    <w:p w:rsidR="00BD754B" w:rsidRDefault="00BD754B" w:rsidP="00BD754B">
      <w:pPr>
        <w:pStyle w:val="a3"/>
        <w:spacing w:before="10"/>
        <w:jc w:val="left"/>
        <w:rPr>
          <w:sz w:val="27"/>
        </w:rPr>
      </w:pPr>
    </w:p>
    <w:p w:rsidR="00BD754B" w:rsidRDefault="00BD754B" w:rsidP="00BD754B">
      <w:pPr>
        <w:pStyle w:val="a3"/>
        <w:spacing w:line="242" w:lineRule="auto"/>
        <w:ind w:left="480" w:right="129" w:firstLine="707"/>
      </w:pPr>
      <w:r>
        <w:t>Земельный налог зачисляется в бюджеты сельских поселений по нормативу 100</w:t>
      </w:r>
      <w:r>
        <w:rPr>
          <w:spacing w:val="-7"/>
        </w:rPr>
        <w:t xml:space="preserve"> </w:t>
      </w:r>
      <w:r>
        <w:t>процентов.</w:t>
      </w:r>
    </w:p>
    <w:p w:rsidR="00BD754B" w:rsidRDefault="00BD754B" w:rsidP="00BD754B">
      <w:pPr>
        <w:pStyle w:val="a3"/>
        <w:spacing w:line="242" w:lineRule="auto"/>
        <w:ind w:left="480" w:right="129" w:firstLine="707"/>
      </w:pPr>
    </w:p>
    <w:p w:rsidR="00BD754B" w:rsidRDefault="00BD754B" w:rsidP="00BD754B">
      <w:pPr>
        <w:pStyle w:val="a3"/>
        <w:spacing w:line="242" w:lineRule="auto"/>
        <w:ind w:left="480" w:right="129" w:firstLine="707"/>
      </w:pPr>
    </w:p>
    <w:p w:rsidR="00BD754B" w:rsidRPr="00E75500" w:rsidRDefault="00BD754B" w:rsidP="00BD754B">
      <w:pPr>
        <w:tabs>
          <w:tab w:val="left" w:pos="1896"/>
        </w:tabs>
        <w:spacing w:line="322" w:lineRule="exact"/>
        <w:rPr>
          <w:b/>
          <w:sz w:val="28"/>
        </w:rPr>
      </w:pPr>
      <w:r>
        <w:rPr>
          <w:b/>
          <w:sz w:val="28"/>
        </w:rPr>
        <w:t xml:space="preserve">                 </w:t>
      </w:r>
      <w:r w:rsidRPr="00E75500">
        <w:rPr>
          <w:b/>
          <w:sz w:val="28"/>
        </w:rPr>
        <w:t>Государственная</w:t>
      </w:r>
      <w:r w:rsidRPr="00E75500">
        <w:rPr>
          <w:b/>
          <w:spacing w:val="-3"/>
          <w:sz w:val="28"/>
        </w:rPr>
        <w:t xml:space="preserve"> </w:t>
      </w:r>
      <w:r w:rsidRPr="00E75500">
        <w:rPr>
          <w:b/>
          <w:sz w:val="28"/>
        </w:rPr>
        <w:t>пошлина</w:t>
      </w:r>
    </w:p>
    <w:p w:rsidR="00BD754B" w:rsidRDefault="00BD754B" w:rsidP="00BD754B">
      <w:pPr>
        <w:spacing w:line="322" w:lineRule="exact"/>
        <w:ind w:left="1187"/>
        <w:rPr>
          <w:b/>
          <w:sz w:val="28"/>
        </w:rPr>
      </w:pPr>
      <w:r>
        <w:rPr>
          <w:b/>
          <w:sz w:val="28"/>
        </w:rPr>
        <w:t>182 1 08 00000 01 0000 000</w:t>
      </w:r>
    </w:p>
    <w:p w:rsidR="00BD754B" w:rsidRDefault="00BD754B" w:rsidP="00BD754B">
      <w:pPr>
        <w:pStyle w:val="a3"/>
        <w:spacing w:before="6"/>
        <w:jc w:val="left"/>
        <w:rPr>
          <w:b/>
          <w:sz w:val="27"/>
        </w:rPr>
      </w:pPr>
    </w:p>
    <w:p w:rsidR="00BD754B" w:rsidRDefault="00BD754B" w:rsidP="00BD754B">
      <w:pPr>
        <w:pStyle w:val="a3"/>
        <w:ind w:left="479" w:right="129" w:firstLine="707"/>
      </w:pPr>
      <w:r>
        <w:t>Расчет прогноза поступления доходов в бюджет муниципального образования Екатеринославский сельсовет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BD754B" w:rsidRDefault="00BD754B" w:rsidP="00BD754B">
      <w:pPr>
        <w:pStyle w:val="a3"/>
        <w:spacing w:before="1"/>
        <w:ind w:left="480" w:right="128" w:firstLine="707"/>
      </w:pPr>
      <w:r>
        <w:t>Государственная пошлина взимается на территории муниципального образования Екатеринославский сельсовет в соответствии с положениями главы 25.3 части второй НК РФ и зачисляется в бюджет сельсовета по нормативам, установленным в соответствии со статьями 50 и 56 БК РФ, а также в соответствии с Законом Оренбургской области «О межбюджетных отношениях в Оренбургской</w:t>
      </w:r>
      <w:r>
        <w:rPr>
          <w:spacing w:val="-2"/>
        </w:rPr>
        <w:t xml:space="preserve"> </w:t>
      </w:r>
      <w:r>
        <w:t>области».</w:t>
      </w:r>
    </w:p>
    <w:p w:rsidR="00BD754B" w:rsidRDefault="00BD754B" w:rsidP="00BD754B">
      <w:pPr>
        <w:pStyle w:val="a3"/>
        <w:ind w:left="480" w:right="129" w:firstLine="707"/>
      </w:pPr>
      <w:r>
        <w:t>Прогноз поступлений по государственной пошлине производится  отдельно по каждому виду государственной</w:t>
      </w:r>
      <w:r>
        <w:rPr>
          <w:spacing w:val="-11"/>
        </w:rPr>
        <w:t xml:space="preserve"> </w:t>
      </w:r>
      <w:r>
        <w:t>пошлины.</w:t>
      </w:r>
    </w:p>
    <w:p w:rsidR="00BD754B" w:rsidRDefault="00BD754B" w:rsidP="00BD754B">
      <w:pPr>
        <w:pStyle w:val="a3"/>
        <w:ind w:left="480" w:right="128" w:firstLine="707"/>
      </w:pPr>
      <w:r>
        <w:t>При расчете поступлений госпошлины в разрезе видов учитываются следующие факторы:</w:t>
      </w:r>
    </w:p>
    <w:p w:rsidR="00BD754B" w:rsidRDefault="00BD754B" w:rsidP="00BD754B">
      <w:pPr>
        <w:pStyle w:val="a4"/>
        <w:numPr>
          <w:ilvl w:val="0"/>
          <w:numId w:val="1"/>
        </w:numPr>
        <w:tabs>
          <w:tab w:val="left" w:pos="1352"/>
        </w:tabs>
        <w:spacing w:line="321" w:lineRule="exact"/>
        <w:ind w:left="1351" w:hanging="164"/>
        <w:rPr>
          <w:sz w:val="28"/>
        </w:rPr>
      </w:pPr>
      <w:r>
        <w:rPr>
          <w:sz w:val="28"/>
        </w:rPr>
        <w:t>изменения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законодательстве;</w:t>
      </w:r>
    </w:p>
    <w:p w:rsidR="00BD754B" w:rsidRDefault="00BD754B" w:rsidP="00BD754B">
      <w:pPr>
        <w:pStyle w:val="a3"/>
        <w:spacing w:before="1"/>
        <w:ind w:left="480" w:right="130" w:firstLine="707"/>
      </w:pPr>
      <w:r>
        <w:t>-прогноз количества совершаемых юридически значимых действий, размеры пошлины за соответствующие виды юридически значимые действия;</w:t>
      </w:r>
    </w:p>
    <w:p w:rsidR="00BD754B" w:rsidRDefault="00BD754B" w:rsidP="00BD754B">
      <w:pPr>
        <w:pStyle w:val="a4"/>
        <w:numPr>
          <w:ilvl w:val="0"/>
          <w:numId w:val="1"/>
        </w:numPr>
        <w:tabs>
          <w:tab w:val="left" w:pos="1521"/>
          <w:tab w:val="left" w:pos="1523"/>
          <w:tab w:val="left" w:pos="2916"/>
          <w:tab w:val="left" w:pos="4684"/>
          <w:tab w:val="left" w:pos="6465"/>
          <w:tab w:val="left" w:pos="6993"/>
          <w:tab w:val="left" w:pos="8042"/>
          <w:tab w:val="left" w:pos="9340"/>
        </w:tabs>
        <w:ind w:left="480" w:right="129" w:firstLine="707"/>
        <w:jc w:val="left"/>
        <w:rPr>
          <w:sz w:val="28"/>
        </w:rPr>
      </w:pPr>
      <w:r>
        <w:rPr>
          <w:sz w:val="28"/>
        </w:rPr>
        <w:t>динамика</w:t>
      </w:r>
      <w:r>
        <w:rPr>
          <w:sz w:val="28"/>
        </w:rPr>
        <w:tab/>
        <w:t>фактических</w:t>
      </w:r>
      <w:r>
        <w:rPr>
          <w:sz w:val="28"/>
        </w:rPr>
        <w:tab/>
        <w:t>поступлений</w:t>
      </w:r>
      <w:r>
        <w:rPr>
          <w:sz w:val="28"/>
        </w:rPr>
        <w:tab/>
        <w:t>по</w:t>
      </w:r>
      <w:r>
        <w:rPr>
          <w:sz w:val="28"/>
        </w:rPr>
        <w:tab/>
        <w:t>налогу</w:t>
      </w:r>
      <w:r>
        <w:rPr>
          <w:sz w:val="28"/>
        </w:rPr>
        <w:tab/>
        <w:t>согласно</w:t>
      </w:r>
      <w:r>
        <w:rPr>
          <w:sz w:val="28"/>
        </w:rPr>
        <w:tab/>
      </w:r>
      <w:r>
        <w:rPr>
          <w:spacing w:val="-4"/>
          <w:sz w:val="28"/>
        </w:rPr>
        <w:t xml:space="preserve">данных </w:t>
      </w:r>
      <w:r>
        <w:rPr>
          <w:sz w:val="28"/>
        </w:rPr>
        <w:t>отчетности администрации Екатеринославского сельсовета;</w:t>
      </w:r>
    </w:p>
    <w:p w:rsidR="00BD754B" w:rsidRDefault="00BD754B" w:rsidP="00BD754B">
      <w:pPr>
        <w:pStyle w:val="a4"/>
        <w:numPr>
          <w:ilvl w:val="0"/>
          <w:numId w:val="1"/>
        </w:numPr>
        <w:tabs>
          <w:tab w:val="left" w:pos="1352"/>
        </w:tabs>
        <w:spacing w:line="321" w:lineRule="exact"/>
        <w:ind w:left="1351" w:hanging="164"/>
        <w:jc w:val="left"/>
        <w:rPr>
          <w:sz w:val="28"/>
        </w:rPr>
      </w:pPr>
      <w:r>
        <w:rPr>
          <w:sz w:val="28"/>
        </w:rPr>
        <w:t>индексы (индекс потребительских цен и</w:t>
      </w:r>
      <w:r>
        <w:rPr>
          <w:spacing w:val="-6"/>
          <w:sz w:val="28"/>
        </w:rPr>
        <w:t xml:space="preserve"> </w:t>
      </w:r>
      <w:r>
        <w:rPr>
          <w:sz w:val="28"/>
        </w:rPr>
        <w:t>др.);</w:t>
      </w:r>
    </w:p>
    <w:p w:rsidR="00BD754B" w:rsidRDefault="00BD754B" w:rsidP="00BD754B">
      <w:pPr>
        <w:pStyle w:val="a4"/>
        <w:numPr>
          <w:ilvl w:val="0"/>
          <w:numId w:val="1"/>
        </w:numPr>
        <w:tabs>
          <w:tab w:val="left" w:pos="1398"/>
        </w:tabs>
        <w:spacing w:line="242" w:lineRule="auto"/>
        <w:ind w:left="480" w:right="130" w:firstLine="707"/>
        <w:jc w:val="left"/>
        <w:rPr>
          <w:sz w:val="28"/>
        </w:rPr>
      </w:pPr>
      <w:r>
        <w:rPr>
          <w:sz w:val="28"/>
        </w:rPr>
        <w:t>иные факторы (в том числе возможная корректировка на поступления, имеющие нестабильный «разовый» характер и</w:t>
      </w:r>
      <w:r>
        <w:rPr>
          <w:spacing w:val="-7"/>
          <w:sz w:val="28"/>
        </w:rPr>
        <w:t xml:space="preserve"> </w:t>
      </w:r>
      <w:r>
        <w:rPr>
          <w:sz w:val="28"/>
        </w:rPr>
        <w:t>др.).</w:t>
      </w:r>
    </w:p>
    <w:p w:rsidR="00BD754B" w:rsidRDefault="00BD754B" w:rsidP="00BD754B">
      <w:pPr>
        <w:tabs>
          <w:tab w:val="left" w:pos="1398"/>
        </w:tabs>
        <w:spacing w:line="242" w:lineRule="auto"/>
        <w:ind w:right="130"/>
        <w:rPr>
          <w:sz w:val="28"/>
        </w:rPr>
      </w:pPr>
    </w:p>
    <w:p w:rsidR="00FE7B70" w:rsidRDefault="00FE7B70" w:rsidP="00BD754B">
      <w:pPr>
        <w:pStyle w:val="a4"/>
        <w:numPr>
          <w:ilvl w:val="2"/>
          <w:numId w:val="2"/>
        </w:numPr>
        <w:tabs>
          <w:tab w:val="left" w:pos="1897"/>
        </w:tabs>
        <w:spacing w:line="242" w:lineRule="auto"/>
        <w:ind w:right="128"/>
        <w:rPr>
          <w:b/>
          <w:sz w:val="28"/>
        </w:rPr>
      </w:pPr>
    </w:p>
    <w:p w:rsidR="00BD754B" w:rsidRDefault="00BD754B" w:rsidP="00BD754B">
      <w:pPr>
        <w:pStyle w:val="a4"/>
        <w:numPr>
          <w:ilvl w:val="2"/>
          <w:numId w:val="2"/>
        </w:numPr>
        <w:tabs>
          <w:tab w:val="left" w:pos="1897"/>
        </w:tabs>
        <w:spacing w:line="242" w:lineRule="auto"/>
        <w:ind w:right="128"/>
        <w:rPr>
          <w:b/>
          <w:sz w:val="28"/>
        </w:rPr>
      </w:pPr>
      <w:r>
        <w:rPr>
          <w:b/>
          <w:sz w:val="28"/>
        </w:rPr>
        <w:lastRenderedPageBreak/>
        <w:t>Доходы от использования имущества, находящегося в государственной и 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собственности</w:t>
      </w:r>
    </w:p>
    <w:p w:rsidR="00BD754B" w:rsidRDefault="00BD754B" w:rsidP="00BD754B">
      <w:pPr>
        <w:pStyle w:val="a3"/>
        <w:spacing w:before="6"/>
        <w:jc w:val="left"/>
        <w:rPr>
          <w:b/>
          <w:sz w:val="27"/>
        </w:rPr>
      </w:pPr>
    </w:p>
    <w:p w:rsidR="00BD754B" w:rsidRDefault="00BD754B" w:rsidP="00BD754B">
      <w:pPr>
        <w:pStyle w:val="a4"/>
        <w:numPr>
          <w:ilvl w:val="3"/>
          <w:numId w:val="2"/>
        </w:numPr>
        <w:tabs>
          <w:tab w:val="left" w:pos="1897"/>
        </w:tabs>
        <w:spacing w:before="1"/>
        <w:ind w:right="128"/>
        <w:rPr>
          <w:b/>
          <w:sz w:val="28"/>
        </w:rPr>
      </w:pPr>
      <w:proofErr w:type="gramStart"/>
      <w:r>
        <w:rPr>
          <w:b/>
          <w:sz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proofErr w:type="gramEnd"/>
    </w:p>
    <w:p w:rsidR="00BD754B" w:rsidRDefault="00BD754B" w:rsidP="00BD754B">
      <w:pPr>
        <w:ind w:left="1188"/>
        <w:jc w:val="both"/>
        <w:rPr>
          <w:b/>
          <w:sz w:val="28"/>
        </w:rPr>
      </w:pPr>
      <w:r>
        <w:rPr>
          <w:b/>
          <w:sz w:val="28"/>
        </w:rPr>
        <w:t>916 1 11 05025 10 0000 120</w:t>
      </w:r>
    </w:p>
    <w:p w:rsidR="00BD754B" w:rsidRDefault="00BD754B" w:rsidP="00BD754B">
      <w:pPr>
        <w:pStyle w:val="a3"/>
        <w:spacing w:before="5"/>
        <w:jc w:val="left"/>
        <w:rPr>
          <w:b/>
          <w:sz w:val="27"/>
        </w:rPr>
      </w:pPr>
    </w:p>
    <w:p w:rsidR="00BD754B" w:rsidRPr="007F16E4" w:rsidRDefault="00BD754B" w:rsidP="00BD754B">
      <w:pPr>
        <w:pStyle w:val="a4"/>
        <w:numPr>
          <w:ilvl w:val="3"/>
          <w:numId w:val="2"/>
        </w:numPr>
        <w:tabs>
          <w:tab w:val="left" w:pos="1897"/>
        </w:tabs>
        <w:spacing w:before="1"/>
        <w:ind w:right="128"/>
        <w:rPr>
          <w:sz w:val="28"/>
          <w:szCs w:val="28"/>
        </w:rPr>
      </w:pPr>
      <w:r w:rsidRPr="007F16E4">
        <w:rPr>
          <w:sz w:val="28"/>
          <w:szCs w:val="28"/>
        </w:rPr>
        <w:t>Для расчета доходов, получаемы</w:t>
      </w:r>
      <w:r>
        <w:rPr>
          <w:sz w:val="28"/>
          <w:szCs w:val="28"/>
        </w:rPr>
        <w:t>х</w:t>
      </w:r>
      <w:r w:rsidRPr="007F16E4">
        <w:rPr>
          <w:sz w:val="28"/>
          <w:szCs w:val="28"/>
        </w:rPr>
        <w:t xml:space="preserve">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8"/>
          <w:szCs w:val="28"/>
        </w:rPr>
        <w:t>:</w:t>
      </w:r>
    </w:p>
    <w:p w:rsidR="00BD754B" w:rsidRDefault="00BD754B" w:rsidP="00BD754B">
      <w:pPr>
        <w:pStyle w:val="a4"/>
        <w:numPr>
          <w:ilvl w:val="0"/>
          <w:numId w:val="1"/>
        </w:numPr>
        <w:tabs>
          <w:tab w:val="left" w:pos="1491"/>
        </w:tabs>
        <w:ind w:left="480" w:right="129" w:firstLine="708"/>
        <w:rPr>
          <w:sz w:val="28"/>
        </w:rPr>
      </w:pPr>
      <w:r>
        <w:rPr>
          <w:sz w:val="28"/>
        </w:rPr>
        <w:t>данные о размере площади, представляемых в аренду земельных участках и средний размер годовой арендной платы за 1</w:t>
      </w:r>
      <w:r>
        <w:rPr>
          <w:spacing w:val="-12"/>
          <w:sz w:val="28"/>
        </w:rPr>
        <w:t xml:space="preserve"> </w:t>
      </w:r>
      <w:r>
        <w:rPr>
          <w:sz w:val="28"/>
        </w:rPr>
        <w:t>гектар.</w:t>
      </w:r>
    </w:p>
    <w:p w:rsidR="00BD754B" w:rsidRDefault="00BD754B" w:rsidP="00BD754B">
      <w:pPr>
        <w:pStyle w:val="a3"/>
        <w:ind w:left="480" w:right="127" w:firstLine="707"/>
      </w:pPr>
      <w:r>
        <w:t>Источником данных о сдаваемой в аренду площади земельных участков являются договоры, заключенные (планируемые к заключению) с арендаторами.</w:t>
      </w:r>
    </w:p>
    <w:p w:rsidR="00BD754B" w:rsidRDefault="00BD754B" w:rsidP="00BD754B">
      <w:pPr>
        <w:pStyle w:val="a3"/>
        <w:spacing w:line="242" w:lineRule="auto"/>
        <w:ind w:left="1188" w:right="3747"/>
      </w:pPr>
      <w:r>
        <w:t>Расчет проводится методом прямого расчета. Для расчета используется формула:</w:t>
      </w:r>
    </w:p>
    <w:p w:rsidR="00BD754B" w:rsidRDefault="00BD754B" w:rsidP="00BD754B">
      <w:pPr>
        <w:pStyle w:val="a3"/>
        <w:spacing w:before="10"/>
        <w:jc w:val="left"/>
        <w:rPr>
          <w:sz w:val="44"/>
        </w:rPr>
      </w:pPr>
    </w:p>
    <w:p w:rsidR="00BD754B" w:rsidRDefault="00BD754B" w:rsidP="00BD754B">
      <w:pPr>
        <w:pStyle w:val="a3"/>
        <w:spacing w:line="322" w:lineRule="exact"/>
        <w:ind w:left="1188"/>
      </w:pPr>
      <w:r>
        <w:t>АП</w:t>
      </w:r>
      <w:r>
        <w:rPr>
          <w:vertAlign w:val="subscript"/>
        </w:rPr>
        <w:t>пр</w:t>
      </w:r>
      <w:r>
        <w:t>=S*АП, где:</w:t>
      </w:r>
    </w:p>
    <w:p w:rsidR="00BD754B" w:rsidRDefault="00BD754B" w:rsidP="00BD754B">
      <w:pPr>
        <w:pStyle w:val="a3"/>
        <w:ind w:left="480" w:right="130" w:firstLine="707"/>
      </w:pPr>
      <w:r>
        <w:t>АП</w:t>
      </w:r>
      <w:r>
        <w:rPr>
          <w:vertAlign w:val="subscript"/>
        </w:rPr>
        <w:t>пр</w:t>
      </w:r>
      <w:r>
        <w:t xml:space="preserve"> - прогноз поступлений доходов от сдачи в аренду </w:t>
      </w:r>
      <w:proofErr w:type="gramStart"/>
      <w:r>
        <w:t>земель</w:t>
      </w:r>
      <w:proofErr w:type="gramEnd"/>
      <w:r>
        <w:t xml:space="preserve"> государственная собственность на </w:t>
      </w:r>
      <w:proofErr w:type="gramStart"/>
      <w:r>
        <w:t>которые</w:t>
      </w:r>
      <w:proofErr w:type="gramEnd"/>
      <w:r>
        <w:t xml:space="preserve"> не разграничена и земель, находящихся в муниципальной собственности МО Екатеринославский сельсовет на очередной финансовый год;</w:t>
      </w:r>
    </w:p>
    <w:p w:rsidR="00BD754B" w:rsidRDefault="00BD754B" w:rsidP="00BD754B">
      <w:pPr>
        <w:pStyle w:val="a3"/>
        <w:spacing w:before="1"/>
        <w:ind w:left="479" w:right="131" w:firstLine="708"/>
      </w:pPr>
      <w:r>
        <w:t>S - площадь переданных в аренду земельных участков по состоянию на первое число месяца, следующего за последним отчетным периодом (кварталом) и планируемого к передаче в очередном финансовом году земельных участков;</w:t>
      </w:r>
    </w:p>
    <w:p w:rsidR="00BD754B" w:rsidRDefault="00BD754B" w:rsidP="00BD754B"/>
    <w:p w:rsidR="00BD754B" w:rsidRDefault="00BD754B" w:rsidP="00BD754B">
      <w:pPr>
        <w:pStyle w:val="a3"/>
        <w:spacing w:before="1"/>
        <w:ind w:left="479" w:right="130" w:firstLine="708"/>
      </w:pPr>
      <w:r>
        <w:t>АП - средний размер годовой арендной платы за 1 га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емель всех категорий, рассчитанный по договорам, действующим по состоянию на первое число месяца, следующего за последним отчетным периодом;</w:t>
      </w:r>
    </w:p>
    <w:p w:rsidR="00BD754B" w:rsidRDefault="00BD754B" w:rsidP="00BD754B">
      <w:pPr>
        <w:pStyle w:val="a3"/>
        <w:ind w:left="479" w:right="130" w:firstLine="708"/>
      </w:pPr>
      <w:r>
        <w:t>Средний размер годовой арендной платы за пользование 1 гектаром земельных участков, рассчитанный по договорам, действующим по состоянию на первое число месяца, следующего за последним отчетным периодом, определяется по</w:t>
      </w:r>
      <w:r>
        <w:rPr>
          <w:spacing w:val="-1"/>
        </w:rPr>
        <w:t xml:space="preserve"> </w:t>
      </w:r>
      <w:r>
        <w:t>формуле:</w:t>
      </w:r>
    </w:p>
    <w:p w:rsidR="00BD754B" w:rsidRDefault="00BD754B" w:rsidP="00BD754B">
      <w:pPr>
        <w:pStyle w:val="a3"/>
        <w:ind w:left="1187"/>
      </w:pPr>
      <w:r>
        <w:t>АП=</w:t>
      </w:r>
      <w:proofErr w:type="gramStart"/>
      <w:r>
        <w:t>Р</w:t>
      </w:r>
      <w:proofErr w:type="gramEnd"/>
      <w:r>
        <w:t>/S, где:</w:t>
      </w:r>
    </w:p>
    <w:p w:rsidR="00BD754B" w:rsidRDefault="00BD754B" w:rsidP="00BD754B">
      <w:pPr>
        <w:pStyle w:val="a3"/>
        <w:ind w:left="479" w:right="130" w:firstLine="708"/>
      </w:pPr>
      <w:proofErr w:type="gramStart"/>
      <w:r>
        <w:t>Р</w:t>
      </w:r>
      <w:proofErr w:type="gramEnd"/>
      <w:r>
        <w:t xml:space="preserve"> - общая сумма годовой арендной платы за земли всех категорий, рассчитанная по договорам, действующим по состоянию на первое число месяца, следующего за последним отчетным</w:t>
      </w:r>
      <w:r>
        <w:rPr>
          <w:spacing w:val="-11"/>
        </w:rPr>
        <w:t xml:space="preserve"> </w:t>
      </w:r>
      <w:r>
        <w:t>периодом;</w:t>
      </w:r>
    </w:p>
    <w:p w:rsidR="00BD754B" w:rsidRDefault="00BD754B" w:rsidP="00BD754B">
      <w:pPr>
        <w:pStyle w:val="a3"/>
        <w:ind w:left="479" w:right="131" w:firstLine="707"/>
      </w:pPr>
      <w:r>
        <w:t>S – площадь переданных в аренду земельных участков по состоянию на первое число месяца, следующего за последним отчетным периодом.</w:t>
      </w:r>
    </w:p>
    <w:p w:rsidR="00BD754B" w:rsidRDefault="00BD754B" w:rsidP="00BD754B"/>
    <w:p w:rsidR="00BD754B" w:rsidRDefault="00BD754B" w:rsidP="00BD754B"/>
    <w:p w:rsidR="00BD754B" w:rsidRDefault="00BD754B" w:rsidP="00BD754B">
      <w:pPr>
        <w:pStyle w:val="a4"/>
        <w:numPr>
          <w:ilvl w:val="3"/>
          <w:numId w:val="2"/>
        </w:numPr>
        <w:tabs>
          <w:tab w:val="left" w:pos="1897"/>
        </w:tabs>
        <w:ind w:left="479" w:right="130"/>
        <w:rPr>
          <w:b/>
          <w:sz w:val="28"/>
        </w:rPr>
      </w:pPr>
      <w:r>
        <w:rPr>
          <w:b/>
          <w:sz w:val="28"/>
        </w:rPr>
        <w:t>Доходы от сдачи в аренду имущества, составляющего казну сельских поселений (за исключением земельных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участков)</w:t>
      </w:r>
    </w:p>
    <w:p w:rsidR="00BD754B" w:rsidRDefault="00BD754B" w:rsidP="00BD754B">
      <w:pPr>
        <w:spacing w:line="321" w:lineRule="exact"/>
        <w:ind w:left="1187"/>
        <w:jc w:val="both"/>
        <w:rPr>
          <w:b/>
          <w:sz w:val="28"/>
        </w:rPr>
      </w:pPr>
      <w:r>
        <w:rPr>
          <w:b/>
          <w:sz w:val="28"/>
        </w:rPr>
        <w:t>916 1 11 05075 10 0000 120</w:t>
      </w:r>
    </w:p>
    <w:p w:rsidR="00BD754B" w:rsidRDefault="00BD754B" w:rsidP="00BD754B">
      <w:pPr>
        <w:pStyle w:val="a3"/>
        <w:jc w:val="left"/>
        <w:rPr>
          <w:b/>
          <w:sz w:val="30"/>
        </w:rPr>
      </w:pPr>
    </w:p>
    <w:p w:rsidR="00BD754B" w:rsidRDefault="00BD754B" w:rsidP="00BD754B">
      <w:pPr>
        <w:pStyle w:val="a3"/>
        <w:spacing w:before="173"/>
        <w:ind w:left="479" w:right="127" w:firstLine="707"/>
      </w:pPr>
      <w:r>
        <w:lastRenderedPageBreak/>
        <w:t>Для расчета доходов от сдачи в аренду имущества, составляющего казну муниципального образования Екатеринославский сельсовет (за исключением земельных участков), применяется метод прямого расчета.</w:t>
      </w:r>
    </w:p>
    <w:p w:rsidR="00BD754B" w:rsidRDefault="00BD754B" w:rsidP="00BD754B">
      <w:pPr>
        <w:pStyle w:val="a3"/>
        <w:spacing w:before="1"/>
        <w:ind w:left="1187"/>
      </w:pPr>
      <w:r>
        <w:t>Формула расчета:</w:t>
      </w:r>
    </w:p>
    <w:p w:rsidR="00BD754B" w:rsidRDefault="00BD754B" w:rsidP="00BD754B">
      <w:pPr>
        <w:pStyle w:val="a3"/>
        <w:spacing w:line="322" w:lineRule="exact"/>
        <w:ind w:left="1187"/>
      </w:pPr>
      <w:r>
        <w:t>АП</w:t>
      </w:r>
      <w:r>
        <w:rPr>
          <w:vertAlign w:val="subscript"/>
        </w:rPr>
        <w:t>пр</w:t>
      </w:r>
      <w:r>
        <w:t>=S*АП</w:t>
      </w:r>
      <w:r>
        <w:rPr>
          <w:vertAlign w:val="subscript"/>
        </w:rPr>
        <w:t>недв</w:t>
      </w:r>
      <w:r>
        <w:t>+АП</w:t>
      </w:r>
      <w:r>
        <w:rPr>
          <w:vertAlign w:val="subscript"/>
        </w:rPr>
        <w:t>движ</w:t>
      </w:r>
      <w:r>
        <w:t xml:space="preserve"> +С</w:t>
      </w:r>
      <w:r>
        <w:rPr>
          <w:vertAlign w:val="subscript"/>
        </w:rPr>
        <w:t>ни</w:t>
      </w:r>
      <w:r>
        <w:t>, где:</w:t>
      </w:r>
    </w:p>
    <w:p w:rsidR="00BD754B" w:rsidRDefault="00BD754B" w:rsidP="00BD754B">
      <w:pPr>
        <w:pStyle w:val="a3"/>
        <w:ind w:left="480" w:right="131" w:firstLine="708"/>
      </w:pPr>
      <w:r>
        <w:t>АП</w:t>
      </w:r>
      <w:r>
        <w:rPr>
          <w:vertAlign w:val="subscript"/>
        </w:rPr>
        <w:t>пр</w:t>
      </w:r>
      <w:r>
        <w:t xml:space="preserve"> - прогноз поступлений доходов от сдачи в аренду муниципального имущества на очередной финансовый год;</w:t>
      </w:r>
    </w:p>
    <w:p w:rsidR="00BD754B" w:rsidRDefault="00BD754B" w:rsidP="00BD754B">
      <w:pPr>
        <w:pStyle w:val="a3"/>
        <w:ind w:left="480" w:right="129" w:firstLine="707"/>
      </w:pPr>
      <w:r>
        <w:t>S - площадь переданного в аренду по состоянию на первое число месяца, следующего за последним отчетным периодом (кварталом) и планируемого к передаче в очередном финансовом году недвижимого муниципального имущества;</w:t>
      </w:r>
    </w:p>
    <w:p w:rsidR="00BD754B" w:rsidRDefault="00BD754B" w:rsidP="00BD754B">
      <w:pPr>
        <w:pStyle w:val="a3"/>
        <w:ind w:left="480" w:right="128" w:firstLine="707"/>
      </w:pPr>
      <w:r>
        <w:t>АП</w:t>
      </w:r>
      <w:r>
        <w:rPr>
          <w:vertAlign w:val="subscript"/>
        </w:rPr>
        <w:t>недв</w:t>
      </w:r>
      <w:r>
        <w:t xml:space="preserve"> - средний размер годовой арендной платы за пользование 1 кв.м. недвижимого имущества, рассчитанный по договорам, действующим по состоянию на первое число месяца, следующего за последним отчетным периодом;</w:t>
      </w:r>
    </w:p>
    <w:p w:rsidR="00BD754B" w:rsidRDefault="00BD754B" w:rsidP="00BD754B">
      <w:pPr>
        <w:pStyle w:val="a3"/>
        <w:ind w:left="480" w:right="128" w:firstLine="708"/>
      </w:pPr>
      <w:r>
        <w:t>АП</w:t>
      </w:r>
      <w:r>
        <w:rPr>
          <w:vertAlign w:val="subscript"/>
        </w:rPr>
        <w:t>движ</w:t>
      </w:r>
      <w:r>
        <w:t xml:space="preserve"> - размер годовой арендной платы за пользование движимым муниципальным имуществом, рассчитанный по договорам, действующим по состоянию на первое число месяца, следующего за последним отчетным периодом;</w:t>
      </w:r>
    </w:p>
    <w:p w:rsidR="00BD754B" w:rsidRDefault="00BD754B" w:rsidP="00BD754B">
      <w:pPr>
        <w:pStyle w:val="a3"/>
        <w:ind w:left="480" w:right="130" w:firstLine="708"/>
      </w:pPr>
      <w:r>
        <w:t>С</w:t>
      </w:r>
      <w:r>
        <w:rPr>
          <w:vertAlign w:val="subscript"/>
        </w:rPr>
        <w:t>ни</w:t>
      </w:r>
      <w:r>
        <w:t xml:space="preserve"> - сумма неисполненных обязательств (недоимки), подлежащих к взысканию, по состоянию на первое число месяца, следующего за последним отчетным периодом;</w:t>
      </w:r>
    </w:p>
    <w:p w:rsidR="00BD754B" w:rsidRDefault="00BD754B" w:rsidP="00BD754B">
      <w:pPr>
        <w:pStyle w:val="a3"/>
        <w:spacing w:before="1"/>
        <w:ind w:left="480" w:right="128" w:firstLine="707"/>
      </w:pPr>
      <w:r>
        <w:t>Средний размер годовой арендной платы за пользование 1 кв.м. недвижимого имущества, рассчитанный по договорам, действующим по состоянию на первое число месяца, следующего за последним отчетным периодом, определяется по формуле:</w:t>
      </w:r>
    </w:p>
    <w:p w:rsidR="00BD754B" w:rsidRDefault="00BD754B" w:rsidP="00BD754B">
      <w:pPr>
        <w:pStyle w:val="a3"/>
        <w:spacing w:line="321" w:lineRule="exact"/>
        <w:ind w:left="1187"/>
      </w:pPr>
      <w:r>
        <w:t>АП</w:t>
      </w:r>
      <w:r>
        <w:rPr>
          <w:vertAlign w:val="subscript"/>
        </w:rPr>
        <w:t>недв</w:t>
      </w:r>
      <w:r>
        <w:t>=Р</w:t>
      </w:r>
      <w:r>
        <w:rPr>
          <w:vertAlign w:val="subscript"/>
        </w:rPr>
        <w:t>ап</w:t>
      </w:r>
      <w:r>
        <w:t>/S, где:</w:t>
      </w:r>
    </w:p>
    <w:p w:rsidR="00BD754B" w:rsidRDefault="00BD754B" w:rsidP="00BD754B">
      <w:pPr>
        <w:spacing w:line="321" w:lineRule="exact"/>
      </w:pPr>
    </w:p>
    <w:p w:rsidR="00BD754B" w:rsidRDefault="00BD754B" w:rsidP="00BD754B">
      <w:pPr>
        <w:pStyle w:val="a3"/>
        <w:spacing w:before="1"/>
        <w:ind w:left="479" w:right="128" w:firstLine="708"/>
      </w:pPr>
      <w:r>
        <w:t>Р</w:t>
      </w:r>
      <w:r>
        <w:rPr>
          <w:vertAlign w:val="subscript"/>
        </w:rPr>
        <w:t>ап</w:t>
      </w:r>
      <w:r>
        <w:t xml:space="preserve"> - общая  сумма  годовой  арендной  платы  за  пользование недвижимым имуществом, рассчитанная по договорам, действующим по состоянию на первое число месяца, следующего за последним отчетным периодом;</w:t>
      </w:r>
    </w:p>
    <w:p w:rsidR="00BD754B" w:rsidRDefault="00BD754B" w:rsidP="00BD754B">
      <w:pPr>
        <w:pStyle w:val="a3"/>
        <w:ind w:left="480" w:right="127" w:firstLine="707"/>
      </w:pPr>
      <w:r>
        <w:t>S – площадь переданного в аренду недвижимого имущества по состоянию на первое число месяца, следующего за последним отчетным периодом.</w:t>
      </w:r>
    </w:p>
    <w:p w:rsidR="00BD754B" w:rsidRDefault="00BD754B" w:rsidP="00BD754B">
      <w:pPr>
        <w:pStyle w:val="a3"/>
        <w:ind w:left="480" w:right="127" w:firstLine="707"/>
      </w:pPr>
    </w:p>
    <w:p w:rsidR="00BD754B" w:rsidRDefault="00BD754B" w:rsidP="00BD754B">
      <w:pPr>
        <w:pStyle w:val="a3"/>
        <w:ind w:left="480" w:right="127" w:firstLine="707"/>
      </w:pPr>
    </w:p>
    <w:p w:rsidR="00BD754B" w:rsidRDefault="00BD754B" w:rsidP="00BD754B">
      <w:pPr>
        <w:pStyle w:val="a4"/>
        <w:numPr>
          <w:ilvl w:val="3"/>
          <w:numId w:val="2"/>
        </w:numPr>
        <w:tabs>
          <w:tab w:val="left" w:pos="1897"/>
        </w:tabs>
        <w:ind w:right="126"/>
        <w:rPr>
          <w:b/>
          <w:sz w:val="28"/>
        </w:rPr>
      </w:pPr>
      <w:r>
        <w:rPr>
          <w:b/>
          <w:sz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BD754B" w:rsidRDefault="00BD754B" w:rsidP="00BD754B">
      <w:pPr>
        <w:ind w:left="1188"/>
        <w:jc w:val="both"/>
        <w:rPr>
          <w:b/>
          <w:sz w:val="28"/>
        </w:rPr>
      </w:pPr>
      <w:r>
        <w:rPr>
          <w:b/>
          <w:sz w:val="28"/>
        </w:rPr>
        <w:t>916 1 11 09045 05 0000 120</w:t>
      </w:r>
    </w:p>
    <w:p w:rsidR="00BD754B" w:rsidRDefault="00BD754B" w:rsidP="00BD754B">
      <w:pPr>
        <w:pStyle w:val="a3"/>
        <w:spacing w:before="194"/>
        <w:ind w:left="480" w:right="129" w:firstLine="707"/>
      </w:pPr>
      <w:r>
        <w:t>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имеют несистемный характер поступлений.</w:t>
      </w:r>
    </w:p>
    <w:p w:rsidR="00BD754B" w:rsidRDefault="00BD754B" w:rsidP="00BD754B">
      <w:pPr>
        <w:pStyle w:val="a3"/>
        <w:spacing w:before="1"/>
        <w:ind w:left="480" w:right="131" w:firstLine="707"/>
      </w:pPr>
      <w:r>
        <w:lastRenderedPageBreak/>
        <w:t>При расчете поступлений применяется метод усреднения по следующей формуле расчета:</w:t>
      </w:r>
    </w:p>
    <w:p w:rsidR="00BD754B" w:rsidRDefault="00BD676A" w:rsidP="00BD754B">
      <w:pPr>
        <w:spacing w:before="19" w:line="120" w:lineRule="auto"/>
        <w:ind w:left="1188"/>
        <w:jc w:val="both"/>
        <w:rPr>
          <w:sz w:val="28"/>
        </w:rPr>
      </w:pPr>
      <w:r w:rsidRPr="00BD676A">
        <w:pict>
          <v:rect id="_x0000_s1033" style="position:absolute;left:0;text-align:left;margin-left:148.3pt;margin-top:14.6pt;width:72.35pt;height:.7pt;z-index:-251658752;mso-wrap-distance-left:0;mso-wrap-distance-right:0;mso-position-horizontal-relative:page" fillcolor="black" stroked="f">
            <w10:wrap type="topAndBottom" anchorx="page"/>
          </v:rect>
        </w:pict>
      </w:r>
      <w:r w:rsidR="00BD754B">
        <w:rPr>
          <w:position w:val="-12"/>
          <w:sz w:val="28"/>
        </w:rPr>
        <w:t>ДБ</w:t>
      </w:r>
      <w:r w:rsidR="00BD754B">
        <w:rPr>
          <w:position w:val="-16"/>
          <w:sz w:val="18"/>
        </w:rPr>
        <w:t>пр</w:t>
      </w:r>
      <w:r w:rsidR="00BD754B">
        <w:rPr>
          <w:position w:val="-12"/>
          <w:sz w:val="28"/>
        </w:rPr>
        <w:t>=</w:t>
      </w:r>
      <w:r w:rsidR="00BD754B">
        <w:rPr>
          <w:sz w:val="18"/>
        </w:rPr>
        <w:t>ДБ</w:t>
      </w:r>
      <w:proofErr w:type="gramStart"/>
      <w:r w:rsidR="00BD754B">
        <w:rPr>
          <w:sz w:val="18"/>
        </w:rPr>
        <w:t>1</w:t>
      </w:r>
      <w:proofErr w:type="gramEnd"/>
      <w:r w:rsidR="00BD754B">
        <w:rPr>
          <w:sz w:val="18"/>
        </w:rPr>
        <w:t xml:space="preserve">+ДБ2+….ДБn </w:t>
      </w:r>
      <w:r w:rsidR="00BD754B">
        <w:rPr>
          <w:position w:val="-12"/>
          <w:sz w:val="28"/>
        </w:rPr>
        <w:t>, где:</w:t>
      </w:r>
    </w:p>
    <w:p w:rsidR="00BD754B" w:rsidRDefault="00BD754B" w:rsidP="00BD754B">
      <w:pPr>
        <w:ind w:left="2404"/>
        <w:rPr>
          <w:sz w:val="18"/>
        </w:rPr>
      </w:pPr>
      <w:r>
        <w:rPr>
          <w:sz w:val="18"/>
        </w:rPr>
        <w:t>n</w:t>
      </w:r>
    </w:p>
    <w:p w:rsidR="00BD754B" w:rsidRDefault="00BD754B" w:rsidP="00BD754B">
      <w:pPr>
        <w:pStyle w:val="a3"/>
        <w:spacing w:before="151"/>
        <w:ind w:left="480" w:right="129" w:firstLine="707"/>
      </w:pPr>
      <w:r>
        <w:t>ДБ</w:t>
      </w:r>
      <w:r>
        <w:rPr>
          <w:vertAlign w:val="subscript"/>
        </w:rPr>
        <w:t>пр</w:t>
      </w:r>
      <w:r>
        <w:t xml:space="preserve"> - прогноз поступлений доходов бюджета, администрирование которых осуществляет администрация Тюльганского района, имеющих несистемный характер</w:t>
      </w:r>
      <w:r>
        <w:rPr>
          <w:spacing w:val="-1"/>
        </w:rPr>
        <w:t xml:space="preserve"> </w:t>
      </w:r>
      <w:r>
        <w:t>поступлений;</w:t>
      </w:r>
    </w:p>
    <w:p w:rsidR="00BD754B" w:rsidRDefault="00BD754B" w:rsidP="00BD754B">
      <w:pPr>
        <w:pStyle w:val="a3"/>
        <w:ind w:left="479" w:right="129" w:firstLine="707"/>
      </w:pPr>
      <w:r>
        <w:t>ДБ</w:t>
      </w:r>
      <w:proofErr w:type="gramStart"/>
      <w:r>
        <w:t>1</w:t>
      </w:r>
      <w:proofErr w:type="gramEnd"/>
      <w:r>
        <w:t>, ДБ2…ДБ</w:t>
      </w:r>
      <w:r>
        <w:rPr>
          <w:vertAlign w:val="subscript"/>
        </w:rPr>
        <w:t>n</w:t>
      </w:r>
      <w:r>
        <w:t xml:space="preserve"> - поступления доходов бюджета, администрирование которых осуществляет администрация Тюльганского района, имеющих несистемный характер поступлений, в базовом периоде;</w:t>
      </w:r>
    </w:p>
    <w:p w:rsidR="00BD754B" w:rsidRDefault="00BD754B" w:rsidP="00BD754B">
      <w:pPr>
        <w:pStyle w:val="a3"/>
        <w:ind w:left="1187"/>
      </w:pPr>
      <w:r>
        <w:t>n - количество лет в базовом периоде (не менее 3-х лет).</w:t>
      </w:r>
    </w:p>
    <w:p w:rsidR="00BD754B" w:rsidRDefault="00BD754B" w:rsidP="00BD754B">
      <w:pPr>
        <w:pStyle w:val="a3"/>
        <w:ind w:left="1187"/>
      </w:pPr>
    </w:p>
    <w:p w:rsidR="00BD754B" w:rsidRDefault="00BD754B" w:rsidP="00BD754B">
      <w:pPr>
        <w:pStyle w:val="a4"/>
        <w:numPr>
          <w:ilvl w:val="2"/>
          <w:numId w:val="2"/>
        </w:numPr>
        <w:tabs>
          <w:tab w:val="left" w:pos="1966"/>
          <w:tab w:val="left" w:pos="1967"/>
          <w:tab w:val="left" w:pos="3425"/>
          <w:tab w:val="left" w:pos="4843"/>
          <w:tab w:val="left" w:pos="5623"/>
          <w:tab w:val="left" w:pos="7808"/>
          <w:tab w:val="left" w:pos="9132"/>
        </w:tabs>
        <w:spacing w:line="242" w:lineRule="auto"/>
        <w:ind w:right="128"/>
        <w:rPr>
          <w:b/>
          <w:sz w:val="28"/>
        </w:rPr>
      </w:pPr>
      <w:r>
        <w:rPr>
          <w:b/>
          <w:sz w:val="28"/>
        </w:rPr>
        <w:t>Прочие</w:t>
      </w:r>
      <w:r>
        <w:rPr>
          <w:b/>
          <w:sz w:val="28"/>
        </w:rPr>
        <w:tab/>
        <w:t>доходы</w:t>
      </w:r>
      <w:r>
        <w:rPr>
          <w:b/>
          <w:sz w:val="28"/>
        </w:rPr>
        <w:tab/>
        <w:t>от</w:t>
      </w:r>
      <w:r>
        <w:rPr>
          <w:b/>
          <w:sz w:val="28"/>
        </w:rPr>
        <w:tab/>
        <w:t>компенсации</w:t>
      </w:r>
      <w:r>
        <w:rPr>
          <w:b/>
          <w:sz w:val="28"/>
        </w:rPr>
        <w:tab/>
        <w:t>затрат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бюджетов  </w:t>
      </w:r>
      <w:r>
        <w:rPr>
          <w:b/>
          <w:sz w:val="28"/>
        </w:rPr>
        <w:t>сельских поселений.</w:t>
      </w:r>
    </w:p>
    <w:p w:rsidR="00BD754B" w:rsidRDefault="00BD754B" w:rsidP="00BD754B">
      <w:pPr>
        <w:spacing w:line="317" w:lineRule="exact"/>
        <w:ind w:left="1188"/>
        <w:rPr>
          <w:b/>
          <w:sz w:val="28"/>
        </w:rPr>
      </w:pPr>
      <w:r>
        <w:rPr>
          <w:b/>
          <w:sz w:val="28"/>
        </w:rPr>
        <w:t xml:space="preserve">           916 1 13 02995 10 0000 130</w:t>
      </w:r>
    </w:p>
    <w:p w:rsidR="00BD754B" w:rsidRDefault="00BD754B" w:rsidP="00BD754B">
      <w:pPr>
        <w:pStyle w:val="a3"/>
        <w:spacing w:before="6"/>
        <w:jc w:val="left"/>
        <w:rPr>
          <w:b/>
          <w:sz w:val="27"/>
        </w:rPr>
      </w:pPr>
    </w:p>
    <w:p w:rsidR="00BD754B" w:rsidRDefault="00BD754B" w:rsidP="00BD754B">
      <w:pPr>
        <w:pStyle w:val="a3"/>
        <w:ind w:left="480" w:right="128" w:firstLine="707"/>
      </w:pPr>
      <w:r>
        <w:t xml:space="preserve">Для прогноза поступления прочих доходов от компенсации затрат сельского поселения используется усредненный расчет, осуществляемый </w:t>
      </w:r>
      <w:proofErr w:type="gramStart"/>
      <w:r>
        <w:t>на</w:t>
      </w:r>
      <w:proofErr w:type="gramEnd"/>
    </w:p>
    <w:p w:rsidR="00BD754B" w:rsidRDefault="00BD754B" w:rsidP="00BD754B">
      <w:pPr>
        <w:pStyle w:val="a3"/>
        <w:spacing w:before="1"/>
        <w:ind w:left="480" w:right="130"/>
      </w:pPr>
      <w:proofErr w:type="gramStart"/>
      <w:r>
        <w:t>основании</w:t>
      </w:r>
      <w:proofErr w:type="gramEnd"/>
      <w:r>
        <w:t xml:space="preserve"> усреднения годовых объемов  доходов  за  три  года, предшествующих прогнозируемому</w:t>
      </w:r>
      <w:r>
        <w:rPr>
          <w:spacing w:val="-5"/>
        </w:rPr>
        <w:t xml:space="preserve"> </w:t>
      </w:r>
      <w:r>
        <w:t>периоду.</w:t>
      </w:r>
    </w:p>
    <w:p w:rsidR="00BD754B" w:rsidRDefault="00BD754B" w:rsidP="00BD754B">
      <w:pPr>
        <w:pStyle w:val="a3"/>
        <w:ind w:left="479" w:right="129" w:firstLine="707"/>
      </w:pPr>
      <w:r>
        <w:t>Для расчета прогноза поступлений на планируемый год используются данные годовой бухгалтерской отчетности 0503117 «Отчет об исполнении бюджета».</w:t>
      </w:r>
    </w:p>
    <w:p w:rsidR="00BD754B" w:rsidRDefault="00BD754B" w:rsidP="00BD754B">
      <w:pPr>
        <w:pStyle w:val="a3"/>
        <w:ind w:left="1188"/>
      </w:pPr>
      <w:r>
        <w:t>Расчет производится по формуле:</w:t>
      </w:r>
    </w:p>
    <w:p w:rsidR="00BD754B" w:rsidRDefault="00BD754B" w:rsidP="00BD754B">
      <w:pPr>
        <w:pStyle w:val="a3"/>
        <w:spacing w:before="10"/>
        <w:jc w:val="left"/>
        <w:rPr>
          <w:sz w:val="27"/>
        </w:rPr>
      </w:pPr>
    </w:p>
    <w:p w:rsidR="00BD754B" w:rsidRDefault="00BD754B" w:rsidP="00BD754B">
      <w:pPr>
        <w:pStyle w:val="a3"/>
        <w:spacing w:before="1"/>
        <w:ind w:left="2237"/>
      </w:pPr>
      <w:r>
        <w:t>Км</w:t>
      </w:r>
      <w:proofErr w:type="gramStart"/>
      <w:r>
        <w:t>.р</w:t>
      </w:r>
      <w:proofErr w:type="gramEnd"/>
      <w:r>
        <w:t>. = (Км.р.-1 + Км.р.-2 + Км.р.-3) : 3 ,</w:t>
      </w:r>
    </w:p>
    <w:p w:rsidR="00BD754B" w:rsidRDefault="00BD754B" w:rsidP="00BD754B">
      <w:pPr>
        <w:pStyle w:val="a3"/>
        <w:spacing w:before="10"/>
        <w:jc w:val="left"/>
        <w:rPr>
          <w:sz w:val="27"/>
        </w:rPr>
      </w:pPr>
    </w:p>
    <w:p w:rsidR="00BD754B" w:rsidRDefault="00BD754B" w:rsidP="00BD754B">
      <w:pPr>
        <w:pStyle w:val="a3"/>
        <w:ind w:left="1188"/>
        <w:jc w:val="left"/>
      </w:pPr>
      <w:r>
        <w:t>где:</w:t>
      </w:r>
    </w:p>
    <w:p w:rsidR="00BD754B" w:rsidRDefault="00BD754B" w:rsidP="00BD754B">
      <w:pPr>
        <w:pStyle w:val="a3"/>
        <w:spacing w:before="2"/>
        <w:jc w:val="left"/>
      </w:pPr>
    </w:p>
    <w:p w:rsidR="00BD754B" w:rsidRDefault="00BD754B" w:rsidP="00BD754B">
      <w:pPr>
        <w:pStyle w:val="a3"/>
        <w:ind w:left="479" w:right="128" w:firstLine="708"/>
      </w:pPr>
      <w:r>
        <w:t>Км</w:t>
      </w:r>
      <w:proofErr w:type="gramStart"/>
      <w:r>
        <w:t>.р</w:t>
      </w:r>
      <w:proofErr w:type="gramEnd"/>
      <w:r>
        <w:t>.-1, Км.р.-2, Км.р.-3 – прочие доходы от компенсации затрат сельского поселения за три года, предшествующих планируемому.</w:t>
      </w:r>
    </w:p>
    <w:p w:rsidR="00BD754B" w:rsidRDefault="00BD754B" w:rsidP="00BD754B">
      <w:pPr>
        <w:pStyle w:val="a3"/>
        <w:ind w:left="480" w:right="128" w:firstLine="707"/>
      </w:pPr>
    </w:p>
    <w:p w:rsidR="00BD754B" w:rsidRDefault="00BD754B" w:rsidP="00BD754B"/>
    <w:p w:rsidR="00BD754B" w:rsidRDefault="00BD754B" w:rsidP="00BD754B">
      <w:pPr>
        <w:pStyle w:val="a4"/>
        <w:numPr>
          <w:ilvl w:val="2"/>
          <w:numId w:val="2"/>
        </w:numPr>
        <w:tabs>
          <w:tab w:val="left" w:pos="1896"/>
        </w:tabs>
        <w:spacing w:before="1" w:line="322" w:lineRule="exact"/>
        <w:ind w:left="1895" w:hanging="709"/>
        <w:rPr>
          <w:b/>
          <w:sz w:val="28"/>
        </w:rPr>
      </w:pPr>
      <w:r>
        <w:rPr>
          <w:b/>
          <w:sz w:val="28"/>
        </w:rPr>
        <w:t>Штрафы, санкции, возмещение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ущерба.</w:t>
      </w:r>
    </w:p>
    <w:p w:rsidR="00BD754B" w:rsidRDefault="00BD754B" w:rsidP="00BD754B">
      <w:pPr>
        <w:spacing w:line="322" w:lineRule="exact"/>
        <w:ind w:left="2164"/>
        <w:rPr>
          <w:b/>
          <w:sz w:val="28"/>
        </w:rPr>
      </w:pPr>
      <w:r>
        <w:rPr>
          <w:b/>
          <w:sz w:val="28"/>
        </w:rPr>
        <w:t>000 1 16 00000 00 0000 00</w:t>
      </w:r>
    </w:p>
    <w:p w:rsidR="00BD754B" w:rsidRDefault="00BD754B" w:rsidP="00BD754B">
      <w:pPr>
        <w:pStyle w:val="a3"/>
        <w:spacing w:before="8"/>
        <w:jc w:val="left"/>
        <w:rPr>
          <w:b/>
          <w:sz w:val="27"/>
        </w:rPr>
      </w:pPr>
    </w:p>
    <w:p w:rsidR="00BD754B" w:rsidRDefault="00BD754B" w:rsidP="00BD754B">
      <w:pPr>
        <w:pStyle w:val="a3"/>
        <w:ind w:left="479" w:right="129" w:firstLine="707"/>
      </w:pPr>
      <w:proofErr w:type="gramStart"/>
      <w:r>
        <w:t>В связи с изменениями, внесенными в федеральное законодательство, прогноз поступлений штрафов, санкций, сумм в возмещение ущерба на 2021 год и плановый период 2022 и 2023 годов рассчитывается исходя из ожидаемого поступления доходов в году, предшествующем планируемому.</w:t>
      </w:r>
      <w:proofErr w:type="gramEnd"/>
    </w:p>
    <w:p w:rsidR="00BD754B" w:rsidRDefault="00BD754B" w:rsidP="00BD754B">
      <w:pPr>
        <w:pStyle w:val="a3"/>
        <w:ind w:left="479" w:right="131" w:firstLine="707"/>
      </w:pPr>
      <w:r>
        <w:t>Оценка поступления доходов в текущем финансовом году по доходам от штрафов, санкций, возмещения ущерба осуществляется исходя из поступлений за первое полугодие текущего года и среднемесячного поступления доходов за второе полугодие отчетного года.</w:t>
      </w:r>
    </w:p>
    <w:p w:rsidR="00BD754B" w:rsidRPr="00BD754B" w:rsidRDefault="00BD754B" w:rsidP="00BD754B">
      <w:pPr>
        <w:pStyle w:val="a3"/>
        <w:ind w:left="479" w:right="129" w:firstLine="707"/>
        <w:sectPr w:rsidR="00BD754B" w:rsidRPr="00BD754B">
          <w:pgSz w:w="11910" w:h="16850"/>
          <w:pgMar w:top="980" w:right="460" w:bottom="280" w:left="1080" w:header="722" w:footer="0" w:gutter="0"/>
          <w:cols w:space="720"/>
        </w:sectPr>
      </w:pPr>
      <w:proofErr w:type="gramStart"/>
      <w:r>
        <w:t>Начиная с прогноза поступлений на 2024 год и плановый период 2025 и 2026 годов используется</w:t>
      </w:r>
      <w:proofErr w:type="gramEnd"/>
      <w:r>
        <w:t xml:space="preserve"> усредненный расчет поступлений, осуществляемый на основании усреднения годовых объемов доходов за три года, предшествующих прогнозируемому периоду. </w:t>
      </w:r>
    </w:p>
    <w:p w:rsidR="00BD754B" w:rsidRDefault="00BD754B" w:rsidP="00BD754B">
      <w:pPr>
        <w:sectPr w:rsidR="00BD754B">
          <w:pgSz w:w="11910" w:h="16850"/>
          <w:pgMar w:top="980" w:right="460" w:bottom="280" w:left="1080" w:header="722" w:footer="0" w:gutter="0"/>
          <w:cols w:space="720"/>
        </w:sectPr>
      </w:pPr>
    </w:p>
    <w:p w:rsidR="00BD754B" w:rsidRDefault="00BD754B" w:rsidP="00BD754B">
      <w:pPr>
        <w:pStyle w:val="a3"/>
        <w:ind w:left="479" w:right="128" w:firstLine="708"/>
      </w:pPr>
    </w:p>
    <w:p w:rsidR="00BD754B" w:rsidRDefault="00BD754B" w:rsidP="00BD754B">
      <w:pPr>
        <w:pStyle w:val="a3"/>
        <w:spacing w:line="242" w:lineRule="auto"/>
        <w:ind w:left="480" w:right="129" w:firstLine="707"/>
      </w:pPr>
    </w:p>
    <w:p w:rsidR="00BD754B" w:rsidRDefault="00BD754B" w:rsidP="00BD754B">
      <w:pPr>
        <w:pStyle w:val="a3"/>
        <w:spacing w:before="11"/>
        <w:jc w:val="left"/>
        <w:rPr>
          <w:sz w:val="27"/>
        </w:rPr>
      </w:pPr>
    </w:p>
    <w:p w:rsidR="00BD754B" w:rsidRDefault="00BD754B" w:rsidP="00BD754B">
      <w:pPr>
        <w:pStyle w:val="a3"/>
        <w:ind w:left="479" w:right="129" w:firstLine="707"/>
      </w:pPr>
    </w:p>
    <w:p w:rsidR="004224B6" w:rsidRDefault="004224B6" w:rsidP="00B411FA">
      <w:pPr>
        <w:pStyle w:val="a3"/>
        <w:ind w:right="128"/>
        <w:rPr>
          <w:sz w:val="27"/>
        </w:rPr>
      </w:pPr>
    </w:p>
    <w:p w:rsidR="003B243A" w:rsidRPr="003B243A" w:rsidRDefault="003B243A" w:rsidP="00B411FA">
      <w:pPr>
        <w:pStyle w:val="a3"/>
        <w:ind w:right="128"/>
        <w:sectPr w:rsidR="003B243A" w:rsidRPr="003B243A" w:rsidSect="00465CE1">
          <w:headerReference w:type="default" r:id="rId8"/>
          <w:type w:val="continuous"/>
          <w:pgSz w:w="11910" w:h="16850"/>
          <w:pgMar w:top="980" w:right="460" w:bottom="280" w:left="1080" w:header="722" w:footer="0" w:gutter="0"/>
          <w:pgNumType w:start="2"/>
          <w:cols w:space="720"/>
        </w:sectPr>
      </w:pPr>
    </w:p>
    <w:p w:rsidR="00BC6C33" w:rsidRPr="003B243A" w:rsidRDefault="00BC6C33" w:rsidP="003B243A">
      <w:pPr>
        <w:pStyle w:val="a3"/>
        <w:jc w:val="left"/>
        <w:rPr>
          <w:sz w:val="20"/>
        </w:rPr>
      </w:pPr>
    </w:p>
    <w:sectPr w:rsidR="00BC6C33" w:rsidRPr="003B243A" w:rsidSect="00BC6C33">
      <w:pgSz w:w="11910" w:h="16850"/>
      <w:pgMar w:top="980" w:right="460" w:bottom="280" w:left="108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8D" w:rsidRDefault="00D2398D" w:rsidP="00BC6C33">
      <w:r>
        <w:separator/>
      </w:r>
    </w:p>
  </w:endnote>
  <w:endnote w:type="continuationSeparator" w:id="0">
    <w:p w:rsidR="00D2398D" w:rsidRDefault="00D2398D" w:rsidP="00BC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8D" w:rsidRDefault="00D2398D" w:rsidP="00BC6C33">
      <w:r>
        <w:separator/>
      </w:r>
    </w:p>
  </w:footnote>
  <w:footnote w:type="continuationSeparator" w:id="0">
    <w:p w:rsidR="00D2398D" w:rsidRDefault="00D2398D" w:rsidP="00BC6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E4" w:rsidRDefault="006C5B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00" w:rsidRDefault="00BD676A">
    <w:pPr>
      <w:pStyle w:val="a3"/>
      <w:spacing w:line="14" w:lineRule="auto"/>
      <w:jc w:val="left"/>
      <w:rPr>
        <w:sz w:val="20"/>
      </w:rPr>
    </w:pPr>
    <w:r w:rsidRPr="00BD67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45pt;margin-top:35.1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E75500" w:rsidRDefault="00BD676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7550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34D3D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65C"/>
    <w:multiLevelType w:val="hybridMultilevel"/>
    <w:tmpl w:val="5B60E6C4"/>
    <w:lvl w:ilvl="0" w:tplc="873A1BA6">
      <w:start w:val="1"/>
      <w:numFmt w:val="decimal"/>
      <w:lvlText w:val="%1."/>
      <w:lvlJc w:val="left"/>
      <w:pPr>
        <w:ind w:left="480" w:hanging="708"/>
      </w:pPr>
      <w:rPr>
        <w:rFonts w:ascii="Times New Roman" w:eastAsia="Times New Roman" w:hAnsi="Times New Roman" w:cs="Times New Roman" w:hint="default"/>
        <w:spacing w:val="0"/>
        <w:w w:val="94"/>
        <w:sz w:val="28"/>
        <w:szCs w:val="28"/>
        <w:lang w:val="ru-RU" w:eastAsia="en-US" w:bidi="ar-SA"/>
      </w:rPr>
    </w:lvl>
    <w:lvl w:ilvl="1" w:tplc="24B8FA0C">
      <w:start w:val="1"/>
      <w:numFmt w:val="decimal"/>
      <w:lvlText w:val="%2."/>
      <w:lvlJc w:val="left"/>
      <w:pPr>
        <w:ind w:left="464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508446CA">
      <w:numFmt w:val="none"/>
      <w:lvlText w:val=""/>
      <w:lvlJc w:val="left"/>
      <w:pPr>
        <w:tabs>
          <w:tab w:val="num" w:pos="360"/>
        </w:tabs>
      </w:pPr>
    </w:lvl>
    <w:lvl w:ilvl="3" w:tplc="4052E4D2">
      <w:numFmt w:val="none"/>
      <w:lvlText w:val=""/>
      <w:lvlJc w:val="left"/>
      <w:pPr>
        <w:tabs>
          <w:tab w:val="num" w:pos="360"/>
        </w:tabs>
      </w:pPr>
    </w:lvl>
    <w:lvl w:ilvl="4" w:tplc="CCBCC440">
      <w:numFmt w:val="none"/>
      <w:lvlText w:val=""/>
      <w:lvlJc w:val="left"/>
      <w:pPr>
        <w:tabs>
          <w:tab w:val="num" w:pos="360"/>
        </w:tabs>
      </w:pPr>
    </w:lvl>
    <w:lvl w:ilvl="5" w:tplc="422E3D80">
      <w:numFmt w:val="bullet"/>
      <w:lvlText w:val="•"/>
      <w:lvlJc w:val="left"/>
      <w:pPr>
        <w:ind w:left="5594" w:hanging="1052"/>
      </w:pPr>
      <w:rPr>
        <w:rFonts w:hint="default"/>
        <w:lang w:val="ru-RU" w:eastAsia="en-US" w:bidi="ar-SA"/>
      </w:rPr>
    </w:lvl>
    <w:lvl w:ilvl="6" w:tplc="B4FCA9D8">
      <w:numFmt w:val="bullet"/>
      <w:lvlText w:val="•"/>
      <w:lvlJc w:val="left"/>
      <w:pPr>
        <w:ind w:left="6548" w:hanging="1052"/>
      </w:pPr>
      <w:rPr>
        <w:rFonts w:hint="default"/>
        <w:lang w:val="ru-RU" w:eastAsia="en-US" w:bidi="ar-SA"/>
      </w:rPr>
    </w:lvl>
    <w:lvl w:ilvl="7" w:tplc="48B01A26">
      <w:numFmt w:val="bullet"/>
      <w:lvlText w:val="•"/>
      <w:lvlJc w:val="left"/>
      <w:pPr>
        <w:ind w:left="7503" w:hanging="1052"/>
      </w:pPr>
      <w:rPr>
        <w:rFonts w:hint="default"/>
        <w:lang w:val="ru-RU" w:eastAsia="en-US" w:bidi="ar-SA"/>
      </w:rPr>
    </w:lvl>
    <w:lvl w:ilvl="8" w:tplc="A77A8058">
      <w:numFmt w:val="bullet"/>
      <w:lvlText w:val="•"/>
      <w:lvlJc w:val="left"/>
      <w:pPr>
        <w:ind w:left="8457" w:hanging="1052"/>
      </w:pPr>
      <w:rPr>
        <w:rFonts w:hint="default"/>
        <w:lang w:val="ru-RU" w:eastAsia="en-US" w:bidi="ar-SA"/>
      </w:rPr>
    </w:lvl>
  </w:abstractNum>
  <w:abstractNum w:abstractNumId="1">
    <w:nsid w:val="3CB935AE"/>
    <w:multiLevelType w:val="hybridMultilevel"/>
    <w:tmpl w:val="18EA341E"/>
    <w:lvl w:ilvl="0" w:tplc="CF30E872">
      <w:numFmt w:val="bullet"/>
      <w:lvlText w:val="-"/>
      <w:lvlJc w:val="left"/>
      <w:pPr>
        <w:ind w:left="479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306CBC">
      <w:numFmt w:val="bullet"/>
      <w:lvlText w:val="•"/>
      <w:lvlJc w:val="left"/>
      <w:pPr>
        <w:ind w:left="1468" w:hanging="200"/>
      </w:pPr>
      <w:rPr>
        <w:rFonts w:hint="default"/>
        <w:lang w:val="ru-RU" w:eastAsia="en-US" w:bidi="ar-SA"/>
      </w:rPr>
    </w:lvl>
    <w:lvl w:ilvl="2" w:tplc="F162DBE6">
      <w:numFmt w:val="bullet"/>
      <w:lvlText w:val="•"/>
      <w:lvlJc w:val="left"/>
      <w:pPr>
        <w:ind w:left="2457" w:hanging="200"/>
      </w:pPr>
      <w:rPr>
        <w:rFonts w:hint="default"/>
        <w:lang w:val="ru-RU" w:eastAsia="en-US" w:bidi="ar-SA"/>
      </w:rPr>
    </w:lvl>
    <w:lvl w:ilvl="3" w:tplc="AB0C6C74">
      <w:numFmt w:val="bullet"/>
      <w:lvlText w:val="•"/>
      <w:lvlJc w:val="left"/>
      <w:pPr>
        <w:ind w:left="3445" w:hanging="200"/>
      </w:pPr>
      <w:rPr>
        <w:rFonts w:hint="default"/>
        <w:lang w:val="ru-RU" w:eastAsia="en-US" w:bidi="ar-SA"/>
      </w:rPr>
    </w:lvl>
    <w:lvl w:ilvl="4" w:tplc="29923E72">
      <w:numFmt w:val="bullet"/>
      <w:lvlText w:val="•"/>
      <w:lvlJc w:val="left"/>
      <w:pPr>
        <w:ind w:left="4434" w:hanging="200"/>
      </w:pPr>
      <w:rPr>
        <w:rFonts w:hint="default"/>
        <w:lang w:val="ru-RU" w:eastAsia="en-US" w:bidi="ar-SA"/>
      </w:rPr>
    </w:lvl>
    <w:lvl w:ilvl="5" w:tplc="F22626CA">
      <w:numFmt w:val="bullet"/>
      <w:lvlText w:val="•"/>
      <w:lvlJc w:val="left"/>
      <w:pPr>
        <w:ind w:left="5423" w:hanging="200"/>
      </w:pPr>
      <w:rPr>
        <w:rFonts w:hint="default"/>
        <w:lang w:val="ru-RU" w:eastAsia="en-US" w:bidi="ar-SA"/>
      </w:rPr>
    </w:lvl>
    <w:lvl w:ilvl="6" w:tplc="77324728">
      <w:numFmt w:val="bullet"/>
      <w:lvlText w:val="•"/>
      <w:lvlJc w:val="left"/>
      <w:pPr>
        <w:ind w:left="6411" w:hanging="200"/>
      </w:pPr>
      <w:rPr>
        <w:rFonts w:hint="default"/>
        <w:lang w:val="ru-RU" w:eastAsia="en-US" w:bidi="ar-SA"/>
      </w:rPr>
    </w:lvl>
    <w:lvl w:ilvl="7" w:tplc="3FDADED4">
      <w:numFmt w:val="bullet"/>
      <w:lvlText w:val="•"/>
      <w:lvlJc w:val="left"/>
      <w:pPr>
        <w:ind w:left="7400" w:hanging="200"/>
      </w:pPr>
      <w:rPr>
        <w:rFonts w:hint="default"/>
        <w:lang w:val="ru-RU" w:eastAsia="en-US" w:bidi="ar-SA"/>
      </w:rPr>
    </w:lvl>
    <w:lvl w:ilvl="8" w:tplc="F44E07F8">
      <w:numFmt w:val="bullet"/>
      <w:lvlText w:val="•"/>
      <w:lvlJc w:val="left"/>
      <w:pPr>
        <w:ind w:left="8389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6C33"/>
    <w:rsid w:val="00027E30"/>
    <w:rsid w:val="00066496"/>
    <w:rsid w:val="00134D3D"/>
    <w:rsid w:val="001C59A6"/>
    <w:rsid w:val="002569AF"/>
    <w:rsid w:val="003B243A"/>
    <w:rsid w:val="004224B6"/>
    <w:rsid w:val="00456992"/>
    <w:rsid w:val="00465CE1"/>
    <w:rsid w:val="00504D06"/>
    <w:rsid w:val="005C1E70"/>
    <w:rsid w:val="006C5BE4"/>
    <w:rsid w:val="00782890"/>
    <w:rsid w:val="0079777E"/>
    <w:rsid w:val="007C6684"/>
    <w:rsid w:val="007F16E4"/>
    <w:rsid w:val="009A4FE6"/>
    <w:rsid w:val="00A768B8"/>
    <w:rsid w:val="00A91C08"/>
    <w:rsid w:val="00B411FA"/>
    <w:rsid w:val="00BC6C33"/>
    <w:rsid w:val="00BD676A"/>
    <w:rsid w:val="00BD754B"/>
    <w:rsid w:val="00CD3055"/>
    <w:rsid w:val="00D13891"/>
    <w:rsid w:val="00D2398D"/>
    <w:rsid w:val="00DF2C0E"/>
    <w:rsid w:val="00E63750"/>
    <w:rsid w:val="00E75500"/>
    <w:rsid w:val="00FE3279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C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6C3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C6C33"/>
    <w:pPr>
      <w:ind w:left="48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C6C33"/>
    <w:pPr>
      <w:spacing w:line="266" w:lineRule="exact"/>
      <w:ind w:left="235"/>
    </w:pPr>
  </w:style>
  <w:style w:type="paragraph" w:styleId="a5">
    <w:name w:val="Balloon Text"/>
    <w:basedOn w:val="a"/>
    <w:link w:val="a6"/>
    <w:uiPriority w:val="99"/>
    <w:semiHidden/>
    <w:unhideWhenUsed/>
    <w:rsid w:val="00027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E3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22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24B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22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24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user</cp:lastModifiedBy>
  <cp:revision>10</cp:revision>
  <dcterms:created xsi:type="dcterms:W3CDTF">2020-11-06T06:32:00Z</dcterms:created>
  <dcterms:modified xsi:type="dcterms:W3CDTF">2020-11-12T07:40:00Z</dcterms:modified>
</cp:coreProperties>
</file>