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96593B">
        <w:t>7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96593B">
        <w:t xml:space="preserve"> </w:t>
      </w:r>
      <w:r w:rsidR="00C26610">
        <w:t>20</w:t>
      </w:r>
      <w:r w:rsidR="0096593B">
        <w:t>21</w:t>
      </w:r>
      <w:r w:rsidR="004600AE">
        <w:t xml:space="preserve"> </w:t>
      </w:r>
      <w:r w:rsidR="00800422">
        <w:t>№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proofErr w:type="gramStart"/>
      <w:r w:rsidR="007541A6" w:rsidRPr="00C26610">
        <w:rPr>
          <w:sz w:val="28"/>
          <w:szCs w:val="28"/>
        </w:rPr>
        <w:t>,п</w:t>
      </w:r>
      <w:proofErr w:type="gramEnd"/>
      <w:r w:rsidR="007541A6" w:rsidRPr="00C26610">
        <w:rPr>
          <w:sz w:val="28"/>
          <w:szCs w:val="28"/>
        </w:rPr>
        <w:t>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</w:t>
      </w:r>
      <w:r w:rsidR="00224759">
        <w:rPr>
          <w:sz w:val="28"/>
          <w:szCs w:val="28"/>
        </w:rPr>
        <w:t>1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</w:t>
      </w:r>
      <w:r w:rsidR="00224759">
        <w:rPr>
          <w:sz w:val="28"/>
          <w:szCs w:val="28"/>
        </w:rPr>
        <w:t>2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224759">
        <w:rPr>
          <w:sz w:val="28"/>
          <w:szCs w:val="28"/>
        </w:rPr>
        <w:t>3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2247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4759">
              <w:rPr>
                <w:b/>
              </w:rPr>
              <w:t>21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224759">
              <w:rPr>
                <w:b/>
              </w:rPr>
              <w:t>22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224759">
              <w:rPr>
                <w:b/>
              </w:rPr>
              <w:t>3</w:t>
            </w:r>
            <w:r w:rsidR="00383DB5">
              <w:rPr>
                <w:b/>
              </w:rPr>
              <w:t xml:space="preserve"> г</w:t>
            </w:r>
          </w:p>
        </w:tc>
        <w:bookmarkStart w:id="0" w:name="_GoBack"/>
        <w:bookmarkEnd w:id="0"/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15</w:t>
            </w:r>
            <w:r w:rsidR="00BC312C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5B2714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96593B" w:rsidP="00CE55C3">
            <w:pPr>
              <w:jc w:val="center"/>
            </w:pPr>
            <w:r>
              <w:t>387,3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374,4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377,8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57,4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57,4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57,4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96593B" w:rsidP="00CE55C3">
            <w:pPr>
              <w:jc w:val="center"/>
            </w:pPr>
            <w:r>
              <w:t>913,2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866,4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874,0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96593B" w:rsidP="00CE55C3">
            <w:pPr>
              <w:jc w:val="center"/>
              <w:rPr>
                <w:b/>
              </w:rPr>
            </w:pPr>
            <w:r>
              <w:rPr>
                <w:b/>
              </w:rPr>
              <w:t>1704</w:t>
            </w:r>
            <w:r w:rsidR="00224759">
              <w:rPr>
                <w:b/>
              </w:rPr>
              <w:t>,15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1629,45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1640,45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1725F"/>
    <w:rsid w:val="000060BB"/>
    <w:rsid w:val="000133E2"/>
    <w:rsid w:val="000241AD"/>
    <w:rsid w:val="000621A7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24759"/>
    <w:rsid w:val="0024380D"/>
    <w:rsid w:val="00245545"/>
    <w:rsid w:val="00250592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77A48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6593B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41266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sovet</cp:lastModifiedBy>
  <cp:revision>19</cp:revision>
  <cp:lastPrinted>2018-12-28T03:48:00Z</cp:lastPrinted>
  <dcterms:created xsi:type="dcterms:W3CDTF">2017-11-10T10:28:00Z</dcterms:created>
  <dcterms:modified xsi:type="dcterms:W3CDTF">2021-10-06T09:52:00Z</dcterms:modified>
</cp:coreProperties>
</file>