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F5" w:rsidRDefault="00053D22" w:rsidP="00C927F5">
      <w:r>
        <w:t xml:space="preserve">    </w:t>
      </w:r>
      <w:r w:rsidR="00C927F5">
        <w:t>Муниципальное образование</w:t>
      </w:r>
    </w:p>
    <w:p w:rsidR="00C927F5" w:rsidRDefault="00C927F5" w:rsidP="00C927F5">
      <w:pPr>
        <w:ind w:left="240"/>
      </w:pPr>
      <w:r>
        <w:t xml:space="preserve">Екатеринославский сельсовет                                                                                   </w:t>
      </w:r>
    </w:p>
    <w:p w:rsidR="00C927F5" w:rsidRDefault="00C927F5" w:rsidP="00C927F5">
      <w:pPr>
        <w:ind w:left="240"/>
      </w:pPr>
      <w:r>
        <w:t xml:space="preserve">       Тюльганский район                                                                            </w:t>
      </w:r>
    </w:p>
    <w:p w:rsidR="00C927F5" w:rsidRDefault="00C927F5" w:rsidP="00C927F5">
      <w:pPr>
        <w:ind w:left="240"/>
      </w:pPr>
      <w:r>
        <w:t xml:space="preserve">      Оренбургская область                                                                         </w:t>
      </w:r>
    </w:p>
    <w:p w:rsidR="00C927F5" w:rsidRDefault="00C927F5" w:rsidP="00C927F5">
      <w:pPr>
        <w:ind w:left="240"/>
        <w:rPr>
          <w:sz w:val="28"/>
          <w:szCs w:val="28"/>
        </w:rPr>
      </w:pPr>
    </w:p>
    <w:p w:rsidR="00C927F5" w:rsidRDefault="00C927F5" w:rsidP="00C927F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C927F5" w:rsidRDefault="00C927F5" w:rsidP="00C927F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ЕКАТЕРИНОСЛАВСКОГО                                                       </w:t>
      </w:r>
    </w:p>
    <w:p w:rsidR="00C927F5" w:rsidRDefault="00C927F5" w:rsidP="00C927F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СЕЛЬСОВЕТА</w:t>
      </w:r>
    </w:p>
    <w:p w:rsidR="00C927F5" w:rsidRDefault="00C927F5" w:rsidP="00C927F5">
      <w:pPr>
        <w:rPr>
          <w:sz w:val="28"/>
          <w:szCs w:val="28"/>
        </w:rPr>
      </w:pPr>
    </w:p>
    <w:p w:rsidR="00C927F5" w:rsidRDefault="00C927F5" w:rsidP="00C927F5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:rsidR="00C927F5" w:rsidRDefault="00C927F5" w:rsidP="00C927F5">
      <w:pPr>
        <w:rPr>
          <w:sz w:val="28"/>
          <w:szCs w:val="28"/>
        </w:rPr>
      </w:pPr>
    </w:p>
    <w:p w:rsidR="00C927F5" w:rsidRDefault="00C927F5" w:rsidP="00C927F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188">
        <w:rPr>
          <w:sz w:val="28"/>
          <w:szCs w:val="28"/>
        </w:rPr>
        <w:t xml:space="preserve"> </w:t>
      </w:r>
      <w:r w:rsidR="00053D2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.04.2019 г.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№</w:t>
      </w:r>
      <w:r w:rsidR="00473188">
        <w:rPr>
          <w:sz w:val="28"/>
          <w:szCs w:val="28"/>
          <w:u w:val="single"/>
        </w:rPr>
        <w:t xml:space="preserve"> </w:t>
      </w:r>
      <w:r w:rsidR="00053D22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-п.</w:t>
      </w:r>
    </w:p>
    <w:p w:rsidR="00C927F5" w:rsidRDefault="00C927F5" w:rsidP="00C927F5">
      <w:pPr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Екатеринославка</w:t>
      </w:r>
    </w:p>
    <w:p w:rsidR="00C927F5" w:rsidRDefault="00C927F5" w:rsidP="00C927F5">
      <w:pPr>
        <w:rPr>
          <w:b/>
        </w:rPr>
      </w:pPr>
    </w:p>
    <w:p w:rsidR="00C927F5" w:rsidRPr="006E21A4" w:rsidRDefault="00C927F5" w:rsidP="00C92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21A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C927F5" w:rsidRPr="006E21A4" w:rsidRDefault="00C927F5" w:rsidP="00C927F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21A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C927F5" w:rsidRPr="006E21A4" w:rsidRDefault="00C927F5" w:rsidP="00C927F5">
      <w:pPr>
        <w:rPr>
          <w:sz w:val="28"/>
          <w:szCs w:val="28"/>
        </w:rPr>
      </w:pPr>
      <w:r w:rsidRPr="006E21A4">
        <w:rPr>
          <w:sz w:val="28"/>
          <w:szCs w:val="28"/>
        </w:rPr>
        <w:t>«Выдача ордеров на проведение земляных работ»</w:t>
      </w:r>
    </w:p>
    <w:p w:rsidR="00C927F5" w:rsidRDefault="00C927F5" w:rsidP="00C927F5"/>
    <w:p w:rsidR="00C927F5" w:rsidRDefault="00C927F5" w:rsidP="00C927F5"/>
    <w:p w:rsidR="00C927F5" w:rsidRPr="007660B4" w:rsidRDefault="00C927F5" w:rsidP="007660B4">
      <w:pPr>
        <w:ind w:firstLine="708"/>
      </w:pPr>
      <w:r>
        <w:rPr>
          <w:sz w:val="28"/>
          <w:szCs w:val="28"/>
        </w:rPr>
        <w:t>На основании</w:t>
      </w:r>
      <w:r>
        <w:rPr>
          <w:color w:val="442E19"/>
          <w:sz w:val="28"/>
          <w:szCs w:val="28"/>
        </w:rPr>
        <w:t xml:space="preserve">  </w:t>
      </w:r>
      <w:r>
        <w:rPr>
          <w:color w:val="000000"/>
          <w:kern w:val="36"/>
          <w:sz w:val="28"/>
          <w:szCs w:val="28"/>
        </w:rPr>
        <w:t xml:space="preserve">Федерального Закона от 06.10.2003 г. № 131 ФЗ «Об общих принципах организации местного самоуправления в Российской Федерации»,  Устава муниципального образования Екатеринославский сельсовет, </w:t>
      </w:r>
      <w:r w:rsidR="007660B4">
        <w:rPr>
          <w:color w:val="000000"/>
          <w:kern w:val="36"/>
          <w:sz w:val="28"/>
          <w:szCs w:val="28"/>
        </w:rPr>
        <w:t xml:space="preserve"> решения Совета депутатов от 26.12.2018 № 181 «</w:t>
      </w:r>
      <w:r w:rsidR="007660B4" w:rsidRPr="008B43D0">
        <w:rPr>
          <w:sz w:val="28"/>
          <w:szCs w:val="28"/>
        </w:rPr>
        <w:t xml:space="preserve">Об утверждении Правил </w:t>
      </w:r>
      <w:r w:rsidR="007660B4" w:rsidRPr="008B43D0">
        <w:rPr>
          <w:bCs/>
          <w:sz w:val="28"/>
          <w:szCs w:val="28"/>
        </w:rPr>
        <w:t xml:space="preserve">благоустройства и санитарного содержания </w:t>
      </w:r>
      <w:r w:rsidR="007660B4" w:rsidRPr="008B43D0">
        <w:rPr>
          <w:sz w:val="28"/>
          <w:szCs w:val="28"/>
        </w:rPr>
        <w:t>территории муниципального образования</w:t>
      </w:r>
      <w:r w:rsidR="007660B4" w:rsidRPr="008B43D0">
        <w:rPr>
          <w:bCs/>
          <w:sz w:val="28"/>
          <w:szCs w:val="28"/>
        </w:rPr>
        <w:t xml:space="preserve"> Екатеринославский сельсовет Тюльганского района Оренбургской области</w:t>
      </w:r>
      <w:r w:rsidR="007660B4">
        <w:rPr>
          <w:bCs/>
          <w:sz w:val="28"/>
          <w:szCs w:val="28"/>
        </w:rPr>
        <w:t>»</w:t>
      </w:r>
      <w:proofErr w:type="gramStart"/>
      <w:r w:rsidR="007660B4">
        <w:rPr>
          <w:bCs/>
          <w:sz w:val="28"/>
          <w:szCs w:val="28"/>
        </w:rPr>
        <w:t xml:space="preserve"> ,</w:t>
      </w:r>
      <w:proofErr w:type="gramEnd"/>
      <w:r w:rsidR="007660B4">
        <w:rPr>
          <w:bCs/>
          <w:sz w:val="28"/>
          <w:szCs w:val="28"/>
        </w:rPr>
        <w:t xml:space="preserve"> </w:t>
      </w:r>
      <w:r w:rsidR="007660B4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решения Совета депутатов  от 17.04.2019 №193 «  О внесении изменений в решение</w:t>
      </w:r>
      <w:r w:rsidR="007660B4">
        <w:t xml:space="preserve"> </w:t>
      </w:r>
      <w:r w:rsidR="006202DD">
        <w:rPr>
          <w:sz w:val="28"/>
          <w:szCs w:val="28"/>
        </w:rPr>
        <w:t>от 26.12.2018 № 181 «</w:t>
      </w:r>
      <w:r w:rsidR="008D1044" w:rsidRPr="008B43D0">
        <w:rPr>
          <w:sz w:val="28"/>
          <w:szCs w:val="28"/>
        </w:rPr>
        <w:t xml:space="preserve">Об </w:t>
      </w:r>
      <w:proofErr w:type="gramStart"/>
      <w:r w:rsidR="008D1044" w:rsidRPr="008B43D0">
        <w:rPr>
          <w:sz w:val="28"/>
          <w:szCs w:val="28"/>
        </w:rPr>
        <w:t>утверждении</w:t>
      </w:r>
      <w:proofErr w:type="gramEnd"/>
      <w:r w:rsidR="008D1044" w:rsidRPr="008B43D0">
        <w:rPr>
          <w:sz w:val="28"/>
          <w:szCs w:val="28"/>
        </w:rPr>
        <w:t xml:space="preserve"> Правил </w:t>
      </w:r>
      <w:r w:rsidR="008D1044" w:rsidRPr="008B43D0">
        <w:rPr>
          <w:bCs/>
          <w:sz w:val="28"/>
          <w:szCs w:val="28"/>
        </w:rPr>
        <w:t xml:space="preserve">благоустройства и санитарного содержания </w:t>
      </w:r>
      <w:r w:rsidR="008D1044" w:rsidRPr="008B43D0">
        <w:rPr>
          <w:sz w:val="28"/>
          <w:szCs w:val="28"/>
        </w:rPr>
        <w:t>территории муниципального образования</w:t>
      </w:r>
      <w:r w:rsidR="008D1044" w:rsidRPr="008B43D0">
        <w:rPr>
          <w:bCs/>
          <w:sz w:val="28"/>
          <w:szCs w:val="28"/>
        </w:rPr>
        <w:t xml:space="preserve"> Екатеринославский сельсовет Тюльганского района Оренбургской области</w:t>
      </w:r>
      <w:r w:rsidR="008D1044">
        <w:rPr>
          <w:bCs/>
          <w:sz w:val="28"/>
          <w:szCs w:val="28"/>
        </w:rPr>
        <w:t>», постановляю:</w:t>
      </w:r>
    </w:p>
    <w:p w:rsidR="00234595" w:rsidRDefault="00234595" w:rsidP="00234595">
      <w:pPr>
        <w:pStyle w:val="ConsPlusTitle"/>
        <w:ind w:firstLine="708"/>
        <w:rPr>
          <w:rFonts w:ascii="Times New Roman" w:hAnsi="Times New Roman" w:cs="Times New Roman"/>
          <w:b w:val="0"/>
          <w:sz w:val="27"/>
          <w:szCs w:val="27"/>
        </w:rPr>
      </w:pPr>
      <w:r w:rsidRPr="00234595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</w:t>
      </w:r>
      <w:r w:rsidRPr="00234595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595">
        <w:rPr>
          <w:rFonts w:ascii="Times New Roman" w:hAnsi="Times New Roman" w:cs="Times New Roman"/>
          <w:b w:val="0"/>
          <w:sz w:val="28"/>
          <w:szCs w:val="28"/>
        </w:rPr>
        <w:t>«Выдача ордеров на проведение земляных работ</w:t>
      </w:r>
      <w:r w:rsidRPr="00234595">
        <w:rPr>
          <w:rFonts w:ascii="Times New Roman" w:hAnsi="Times New Roman" w:cs="Times New Roman"/>
          <w:b w:val="0"/>
          <w:sz w:val="27"/>
          <w:szCs w:val="27"/>
        </w:rPr>
        <w:t xml:space="preserve">» </w:t>
      </w:r>
    </w:p>
    <w:p w:rsidR="00234595" w:rsidRPr="00234595" w:rsidRDefault="00234595" w:rsidP="00234595">
      <w:pPr>
        <w:pStyle w:val="af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459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234595">
        <w:rPr>
          <w:sz w:val="28"/>
          <w:szCs w:val="28"/>
        </w:rPr>
        <w:t xml:space="preserve"> </w:t>
      </w:r>
      <w:r w:rsidRPr="00234595">
        <w:rPr>
          <w:color w:val="000000"/>
          <w:sz w:val="28"/>
          <w:szCs w:val="28"/>
        </w:rPr>
        <w:t>2. Контроль</w:t>
      </w:r>
      <w:r>
        <w:rPr>
          <w:color w:val="000000"/>
          <w:sz w:val="28"/>
          <w:szCs w:val="28"/>
        </w:rPr>
        <w:t xml:space="preserve"> </w:t>
      </w:r>
      <w:r w:rsidRPr="00234595">
        <w:rPr>
          <w:color w:val="000000"/>
          <w:sz w:val="28"/>
          <w:szCs w:val="28"/>
        </w:rPr>
        <w:t xml:space="preserve"> за исполнением настоящего постановления оставляю </w:t>
      </w:r>
      <w:proofErr w:type="gramStart"/>
      <w:r w:rsidRPr="00234595">
        <w:rPr>
          <w:color w:val="000000"/>
          <w:sz w:val="28"/>
          <w:szCs w:val="28"/>
        </w:rPr>
        <w:t>за</w:t>
      </w:r>
      <w:proofErr w:type="gramEnd"/>
      <w:r w:rsidRPr="00234595">
        <w:rPr>
          <w:color w:val="000000"/>
          <w:sz w:val="28"/>
          <w:szCs w:val="28"/>
        </w:rPr>
        <w:t xml:space="preserve"> собой.</w:t>
      </w:r>
    </w:p>
    <w:p w:rsidR="00234595" w:rsidRPr="006E4864" w:rsidRDefault="00234595" w:rsidP="002345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4864">
        <w:rPr>
          <w:sz w:val="28"/>
          <w:szCs w:val="28"/>
        </w:rPr>
        <w:t xml:space="preserve"> Настоящее постановление вступает в силу после его официального обнародования  и подлежит размещению на официальном сайте в сети «Интернет».</w:t>
      </w:r>
    </w:p>
    <w:p w:rsidR="00234595" w:rsidRPr="006E4864" w:rsidRDefault="00234595" w:rsidP="002345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595" w:rsidRPr="006E4864" w:rsidRDefault="00234595" w:rsidP="00234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4864">
        <w:rPr>
          <w:sz w:val="28"/>
          <w:szCs w:val="28"/>
        </w:rPr>
        <w:t>Глава муниципального образования</w:t>
      </w:r>
    </w:p>
    <w:p w:rsidR="00234595" w:rsidRPr="006E4864" w:rsidRDefault="00234595" w:rsidP="00234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4864">
        <w:rPr>
          <w:sz w:val="28"/>
          <w:szCs w:val="28"/>
        </w:rPr>
        <w:t>Екатеринославский  сельс</w:t>
      </w:r>
      <w:r>
        <w:rPr>
          <w:sz w:val="28"/>
          <w:szCs w:val="28"/>
        </w:rPr>
        <w:t xml:space="preserve">овет   </w:t>
      </w:r>
      <w:r>
        <w:rPr>
          <w:sz w:val="28"/>
          <w:szCs w:val="28"/>
        </w:rPr>
        <w:tab/>
      </w:r>
      <w:r w:rsidRPr="00A30183">
        <w:rPr>
          <w:sz w:val="28"/>
          <w:szCs w:val="28"/>
        </w:rPr>
        <w:t xml:space="preserve">              </w:t>
      </w:r>
      <w:r w:rsidRPr="006E4864">
        <w:rPr>
          <w:sz w:val="28"/>
          <w:szCs w:val="28"/>
        </w:rPr>
        <w:t xml:space="preserve">                              А.Г.Сулимов</w:t>
      </w:r>
    </w:p>
    <w:p w:rsidR="00234595" w:rsidRPr="006E4864" w:rsidRDefault="00234595" w:rsidP="00234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95" w:rsidRPr="006E4864" w:rsidRDefault="00234595" w:rsidP="002345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595" w:rsidRDefault="00234595" w:rsidP="00234595">
      <w:pPr>
        <w:widowControl w:val="0"/>
        <w:autoSpaceDE w:val="0"/>
        <w:autoSpaceDN w:val="0"/>
        <w:adjustRightInd w:val="0"/>
        <w:jc w:val="both"/>
      </w:pPr>
    </w:p>
    <w:p w:rsidR="00C927F5" w:rsidRDefault="00C927F5" w:rsidP="007660B4">
      <w:pPr>
        <w:widowControl w:val="0"/>
        <w:autoSpaceDE w:val="0"/>
        <w:autoSpaceDN w:val="0"/>
        <w:rPr>
          <w:b/>
          <w:sz w:val="26"/>
          <w:szCs w:val="26"/>
        </w:rPr>
      </w:pPr>
    </w:p>
    <w:p w:rsidR="00C927F5" w:rsidRDefault="00C927F5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C927F5" w:rsidRDefault="00C927F5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C927F5" w:rsidRDefault="00C927F5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</w:p>
    <w:p w:rsidR="002F3B8C" w:rsidRDefault="002F3B8C" w:rsidP="002F3B8C">
      <w:pPr>
        <w:widowControl w:val="0"/>
        <w:autoSpaceDE w:val="0"/>
        <w:autoSpaceDN w:val="0"/>
        <w:ind w:left="53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</w:p>
    <w:p w:rsidR="002F3B8C" w:rsidRDefault="002F3B8C" w:rsidP="002F3B8C">
      <w:pPr>
        <w:widowControl w:val="0"/>
        <w:autoSpaceDE w:val="0"/>
        <w:autoSpaceDN w:val="0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34595">
        <w:rPr>
          <w:sz w:val="26"/>
          <w:szCs w:val="26"/>
        </w:rPr>
        <w:t>проекту постановления</w:t>
      </w:r>
      <w:r>
        <w:rPr>
          <w:sz w:val="26"/>
          <w:szCs w:val="26"/>
        </w:rPr>
        <w:t xml:space="preserve"> администрации </w:t>
      </w:r>
    </w:p>
    <w:p w:rsidR="002F3B8C" w:rsidRDefault="002F3B8C" w:rsidP="002F3B8C">
      <w:pPr>
        <w:widowControl w:val="0"/>
        <w:autoSpaceDE w:val="0"/>
        <w:autoSpaceDN w:val="0"/>
        <w:ind w:left="5387"/>
        <w:rPr>
          <w:sz w:val="26"/>
          <w:szCs w:val="26"/>
        </w:rPr>
      </w:pPr>
      <w:r>
        <w:rPr>
          <w:sz w:val="26"/>
          <w:szCs w:val="26"/>
        </w:rPr>
        <w:t>от</w:t>
      </w:r>
      <w:r w:rsidR="00355438">
        <w:rPr>
          <w:sz w:val="26"/>
          <w:szCs w:val="26"/>
        </w:rPr>
        <w:t>29.04.2019</w:t>
      </w:r>
      <w:r>
        <w:rPr>
          <w:sz w:val="26"/>
          <w:szCs w:val="26"/>
        </w:rPr>
        <w:t xml:space="preserve">  №  </w:t>
      </w:r>
      <w:r w:rsidR="00355438">
        <w:rPr>
          <w:sz w:val="26"/>
          <w:szCs w:val="26"/>
        </w:rPr>
        <w:t>12-п</w:t>
      </w:r>
    </w:p>
    <w:p w:rsidR="002F3B8C" w:rsidRDefault="002F3B8C" w:rsidP="002F3B8C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2F3B8C" w:rsidRDefault="002F3B8C" w:rsidP="002F3B8C">
      <w:pPr>
        <w:widowControl w:val="0"/>
        <w:autoSpaceDE w:val="0"/>
        <w:autoSpaceDN w:val="0"/>
        <w:ind w:left="5670"/>
        <w:rPr>
          <w:sz w:val="26"/>
          <w:szCs w:val="26"/>
          <w:u w:val="single"/>
        </w:rPr>
      </w:pPr>
    </w:p>
    <w:p w:rsidR="002F3B8C" w:rsidRDefault="002F3B8C" w:rsidP="002F3B8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Административный регламент</w:t>
      </w:r>
    </w:p>
    <w:p w:rsidR="002F3B8C" w:rsidRDefault="002F3B8C" w:rsidP="002F3B8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2F3B8C" w:rsidRDefault="002F3B8C" w:rsidP="002F3B8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«Выдача ордеров на проведение земляных работ» 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jc w:val="center"/>
        <w:outlineLvl w:val="1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РАЗДЕЛ 1. Общие положения</w:t>
      </w:r>
    </w:p>
    <w:p w:rsidR="002F3B8C" w:rsidRPr="00355438" w:rsidRDefault="002F3B8C" w:rsidP="002F3B8C">
      <w:pPr>
        <w:pStyle w:val="2-"/>
        <w:numPr>
          <w:ilvl w:val="0"/>
          <w:numId w:val="0"/>
        </w:numPr>
        <w:ind w:left="720"/>
        <w:rPr>
          <w:i w:val="0"/>
        </w:rPr>
      </w:pPr>
      <w:bookmarkStart w:id="0" w:name="_Toc503452566"/>
      <w:bookmarkStart w:id="1" w:name="_Toc438376222"/>
      <w:bookmarkStart w:id="2" w:name="_Toc438110018"/>
      <w:bookmarkStart w:id="3" w:name="_Toc437973277"/>
      <w:r w:rsidRPr="00355438">
        <w:rPr>
          <w:i w:val="0"/>
        </w:rPr>
        <w:t xml:space="preserve">Подраздел 1. </w:t>
      </w:r>
      <w:r w:rsidRPr="00355438">
        <w:t xml:space="preserve"> </w:t>
      </w:r>
      <w:r w:rsidRPr="00355438">
        <w:rPr>
          <w:i w:val="0"/>
        </w:rPr>
        <w:t>Предмет регулирования</w:t>
      </w:r>
      <w:bookmarkEnd w:id="0"/>
      <w:bookmarkEnd w:id="1"/>
      <w:bookmarkEnd w:id="2"/>
      <w:bookmarkEnd w:id="3"/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1. </w:t>
      </w:r>
      <w:proofErr w:type="gramStart"/>
      <w:r w:rsidRPr="00355438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«Выдача ордеров на проведение земляных работ»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ордеров на проведение земляных работ, в соответствии с пунктом 8.5 Правил благоустройства и санитарного содержания территории муниципального образования </w:t>
      </w:r>
      <w:r w:rsidR="00D84389" w:rsidRPr="00355438">
        <w:rPr>
          <w:rFonts w:ascii="Times New Roman" w:hAnsi="Times New Roman" w:cs="Times New Roman"/>
        </w:rPr>
        <w:t>Екатеринославский</w:t>
      </w:r>
      <w:r w:rsidRPr="00355438">
        <w:rPr>
          <w:rFonts w:ascii="Times New Roman" w:hAnsi="Times New Roman" w:cs="Times New Roman"/>
        </w:rPr>
        <w:t xml:space="preserve">  сельсовет Тюльганского района Оренбургской области.</w:t>
      </w:r>
      <w:proofErr w:type="gramEnd"/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355438">
        <w:rPr>
          <w:rFonts w:ascii="Times New Roman" w:hAnsi="Times New Roman" w:cs="Times New Roman"/>
          <w:b/>
        </w:rPr>
        <w:t>Земляные работы</w:t>
      </w:r>
      <w:r w:rsidRPr="00355438">
        <w:rPr>
          <w:rFonts w:ascii="Times New Roman" w:hAnsi="Times New Roman" w:cs="Times New Roman"/>
        </w:rPr>
        <w:t xml:space="preserve"> - </w:t>
      </w:r>
      <w:r w:rsidRPr="00355438">
        <w:rPr>
          <w:rFonts w:ascii="Times New Roman" w:hAnsi="Times New Roman" w:cs="Times New Roman"/>
          <w:i/>
        </w:rPr>
        <w:t xml:space="preserve">работы, связанные с  разрытием грунта или вскрытием дорожных покрытий (прокладка, реконструкция или ремонт подземных сооружений, коммуникаций, забивка свай и шпунта, планировка грунта, буровые работы, рытье шурфов, устройство фундаментов, входных групп, тротуаров, </w:t>
      </w:r>
      <w:proofErr w:type="spellStart"/>
      <w:r w:rsidRPr="00355438">
        <w:rPr>
          <w:rFonts w:ascii="Times New Roman" w:hAnsi="Times New Roman" w:cs="Times New Roman"/>
          <w:i/>
        </w:rPr>
        <w:t>автопарковок</w:t>
      </w:r>
      <w:proofErr w:type="spellEnd"/>
      <w:r w:rsidRPr="00355438">
        <w:rPr>
          <w:rFonts w:ascii="Times New Roman" w:hAnsi="Times New Roman" w:cs="Times New Roman"/>
          <w:i/>
        </w:rPr>
        <w:t xml:space="preserve"> и иные работы),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</w:t>
      </w:r>
      <w:proofErr w:type="gramEnd"/>
      <w:r w:rsidRPr="00355438">
        <w:rPr>
          <w:rFonts w:ascii="Times New Roman" w:hAnsi="Times New Roman" w:cs="Times New Roman"/>
          <w:i/>
        </w:rPr>
        <w:t xml:space="preserve"> архитектурных форм с заглублением более 0,5 м. и отсыпка грунтом на высоту более 50 сантиметров.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Проведение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Подраздел 2. Круг заявителей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2.</w:t>
      </w:r>
      <w:r w:rsidRPr="00355438">
        <w:rPr>
          <w:rFonts w:ascii="Times New Roman" w:hAnsi="Times New Roman" w:cs="Times New Roman"/>
        </w:rPr>
        <w:tab/>
        <w:t>Лицами, имеющими право на получение Муниципальной услуги, являются: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ab/>
        <w:t xml:space="preserve"> Физические лица, юридические лица, индивидуальные предприниматели, являющиеся: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- собственниками объекта недвижимости, расположенного на </w:t>
      </w:r>
      <w:r w:rsidRPr="00355438">
        <w:rPr>
          <w:rFonts w:ascii="Times New Roman" w:hAnsi="Times New Roman" w:cs="Times New Roman"/>
        </w:rPr>
        <w:lastRenderedPageBreak/>
        <w:t xml:space="preserve">территории </w:t>
      </w:r>
      <w:r w:rsidR="00D84389" w:rsidRPr="00355438">
        <w:rPr>
          <w:rFonts w:ascii="Times New Roman" w:hAnsi="Times New Roman" w:cs="Times New Roman"/>
        </w:rPr>
        <w:t>Екатеринославского</w:t>
      </w:r>
      <w:r w:rsidRPr="00355438">
        <w:rPr>
          <w:rFonts w:ascii="Times New Roman" w:hAnsi="Times New Roman" w:cs="Times New Roman"/>
        </w:rPr>
        <w:t xml:space="preserve"> сельсовета, 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- иные правообладатели объекта недвижимости, расположенного на территории </w:t>
      </w:r>
      <w:r w:rsidR="00D84389" w:rsidRPr="00355438">
        <w:rPr>
          <w:rFonts w:ascii="Times New Roman" w:hAnsi="Times New Roman" w:cs="Times New Roman"/>
        </w:rPr>
        <w:t>Екатеринославского</w:t>
      </w:r>
      <w:r w:rsidRPr="00355438">
        <w:rPr>
          <w:rFonts w:ascii="Times New Roman" w:hAnsi="Times New Roman" w:cs="Times New Roman"/>
        </w:rPr>
        <w:t xml:space="preserve"> сельсовета, имеющие право проводить земляные работы или заключать договора с исполнителями земляных работ.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- уполномоченные от имени правообладателя объекта недвижимости заключать договора на выполнение земляных работ или осуществлять проведение земляных работ на территории муниципального образования </w:t>
      </w:r>
      <w:r w:rsidR="00D84389" w:rsidRPr="00355438">
        <w:rPr>
          <w:rFonts w:ascii="Times New Roman" w:hAnsi="Times New Roman" w:cs="Times New Roman"/>
        </w:rPr>
        <w:t>Екатеринославский</w:t>
      </w:r>
      <w:r w:rsidRPr="00355438">
        <w:rPr>
          <w:rFonts w:ascii="Times New Roman" w:hAnsi="Times New Roman" w:cs="Times New Roman"/>
        </w:rPr>
        <w:t xml:space="preserve"> сельсовет Тюльганского района Оренбургской области.</w:t>
      </w:r>
    </w:p>
    <w:p w:rsidR="002F3B8C" w:rsidRPr="00355438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F3B8C" w:rsidRPr="00355438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Подраздел 3. Требования к порядку информирования о предоставлении муниципальной услуги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color w:val="1F497D"/>
        </w:rPr>
      </w:pPr>
      <w:r w:rsidRPr="00355438">
        <w:rPr>
          <w:rFonts w:ascii="Times New Roman" w:hAnsi="Times New Roman" w:cs="Times New Roman"/>
        </w:rPr>
        <w:t xml:space="preserve">3. Наименование органа местного самоуправления: </w:t>
      </w:r>
      <w:r w:rsidRPr="00355438">
        <w:rPr>
          <w:rFonts w:ascii="Times New Roman" w:hAnsi="Times New Roman" w:cs="Times New Roman"/>
          <w:color w:val="1F497D"/>
        </w:rPr>
        <w:t>администрация</w:t>
      </w:r>
      <w:r w:rsidRPr="00355438">
        <w:rPr>
          <w:rFonts w:ascii="Times New Roman" w:hAnsi="Times New Roman" w:cs="Times New Roman"/>
        </w:rPr>
        <w:t xml:space="preserve"> </w:t>
      </w:r>
      <w:r w:rsidR="00D84389" w:rsidRPr="00355438">
        <w:rPr>
          <w:rFonts w:ascii="Times New Roman" w:hAnsi="Times New Roman" w:cs="Times New Roman"/>
          <w:color w:val="1F497D"/>
        </w:rPr>
        <w:t xml:space="preserve">Екатеринославского </w:t>
      </w:r>
      <w:r w:rsidRPr="00355438">
        <w:rPr>
          <w:rFonts w:ascii="Times New Roman" w:hAnsi="Times New Roman" w:cs="Times New Roman"/>
          <w:color w:val="1F497D"/>
        </w:rPr>
        <w:t xml:space="preserve">  сельсовета Тюльганского района Оренбургской области.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Почтовый адрес: </w:t>
      </w:r>
      <w:r w:rsidRPr="00355438">
        <w:rPr>
          <w:rFonts w:ascii="Times New Roman" w:hAnsi="Times New Roman" w:cs="Times New Roman"/>
          <w:color w:val="1F497D"/>
        </w:rPr>
        <w:t xml:space="preserve">Оренбургская область, Тюльганский район, с. </w:t>
      </w:r>
      <w:r w:rsidR="00D84389" w:rsidRPr="00355438">
        <w:rPr>
          <w:rFonts w:ascii="Times New Roman" w:hAnsi="Times New Roman" w:cs="Times New Roman"/>
          <w:color w:val="1F497D"/>
        </w:rPr>
        <w:t>Екатеринославка</w:t>
      </w:r>
      <w:proofErr w:type="gramStart"/>
      <w:r w:rsidR="00D84389" w:rsidRPr="00355438">
        <w:rPr>
          <w:rFonts w:ascii="Times New Roman" w:hAnsi="Times New Roman" w:cs="Times New Roman"/>
          <w:color w:val="1F497D"/>
        </w:rPr>
        <w:t xml:space="preserve"> </w:t>
      </w:r>
      <w:r w:rsidRPr="00355438">
        <w:rPr>
          <w:rFonts w:ascii="Times New Roman" w:hAnsi="Times New Roman" w:cs="Times New Roman"/>
          <w:color w:val="1F497D"/>
        </w:rPr>
        <w:t>,</w:t>
      </w:r>
      <w:proofErr w:type="gramEnd"/>
      <w:r w:rsidRPr="00355438">
        <w:rPr>
          <w:rFonts w:ascii="Times New Roman" w:hAnsi="Times New Roman" w:cs="Times New Roman"/>
          <w:color w:val="1F497D"/>
        </w:rPr>
        <w:t xml:space="preserve"> ул. </w:t>
      </w:r>
      <w:r w:rsidR="00D84389" w:rsidRPr="00355438">
        <w:rPr>
          <w:rFonts w:ascii="Times New Roman" w:hAnsi="Times New Roman" w:cs="Times New Roman"/>
          <w:color w:val="1F497D"/>
        </w:rPr>
        <w:t>Мельник</w:t>
      </w:r>
      <w:r w:rsidRPr="00355438">
        <w:rPr>
          <w:rFonts w:ascii="Times New Roman" w:hAnsi="Times New Roman" w:cs="Times New Roman"/>
          <w:color w:val="1F497D"/>
        </w:rPr>
        <w:t xml:space="preserve">, дом </w:t>
      </w:r>
      <w:r w:rsidR="00D84389" w:rsidRPr="00355438">
        <w:rPr>
          <w:rFonts w:ascii="Times New Roman" w:hAnsi="Times New Roman" w:cs="Times New Roman"/>
          <w:color w:val="1F497D"/>
        </w:rPr>
        <w:t>55а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Адрес электронной почты органа местного самоуправления: </w:t>
      </w:r>
    </w:p>
    <w:p w:rsidR="00D84389" w:rsidRPr="00355438" w:rsidRDefault="00D84389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spellStart"/>
      <w:r w:rsidRPr="00355438">
        <w:rPr>
          <w:rFonts w:ascii="Times New Roman" w:hAnsi="Times New Roman" w:cs="Times New Roman"/>
          <w:lang w:val="en-US"/>
        </w:rPr>
        <w:t>ekaterinoslawsky</w:t>
      </w:r>
      <w:proofErr w:type="spellEnd"/>
      <w:r w:rsidRPr="00355438">
        <w:rPr>
          <w:rFonts w:ascii="Times New Roman" w:hAnsi="Times New Roman" w:cs="Times New Roman"/>
        </w:rPr>
        <w:t>.</w:t>
      </w:r>
      <w:proofErr w:type="spellStart"/>
      <w:r w:rsidRPr="00355438">
        <w:rPr>
          <w:rFonts w:ascii="Times New Roman" w:hAnsi="Times New Roman" w:cs="Times New Roman"/>
          <w:lang w:val="en-US"/>
        </w:rPr>
        <w:t>selsowet</w:t>
      </w:r>
      <w:proofErr w:type="spellEnd"/>
      <w:r w:rsidRPr="00355438">
        <w:rPr>
          <w:rFonts w:ascii="Times New Roman" w:hAnsi="Times New Roman" w:cs="Times New Roman"/>
        </w:rPr>
        <w:t>@</w:t>
      </w:r>
      <w:proofErr w:type="spellStart"/>
      <w:r w:rsidRPr="00355438">
        <w:rPr>
          <w:rFonts w:ascii="Times New Roman" w:hAnsi="Times New Roman" w:cs="Times New Roman"/>
          <w:lang w:val="en-US"/>
        </w:rPr>
        <w:t>yandex</w:t>
      </w:r>
      <w:proofErr w:type="spellEnd"/>
      <w:r w:rsidRPr="00355438">
        <w:rPr>
          <w:rFonts w:ascii="Times New Roman" w:hAnsi="Times New Roman" w:cs="Times New Roman"/>
        </w:rPr>
        <w:t>.</w:t>
      </w:r>
      <w:proofErr w:type="spellStart"/>
      <w:r w:rsidRPr="00355438">
        <w:rPr>
          <w:rFonts w:ascii="Times New Roman" w:hAnsi="Times New Roman" w:cs="Times New Roman"/>
          <w:lang w:val="en-US"/>
        </w:rPr>
        <w:t>ru</w:t>
      </w:r>
      <w:proofErr w:type="spellEnd"/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color w:val="1F497D"/>
        </w:rPr>
      </w:pPr>
      <w:r w:rsidRPr="00355438">
        <w:rPr>
          <w:rFonts w:ascii="Times New Roman" w:hAnsi="Times New Roman" w:cs="Times New Roman"/>
        </w:rPr>
        <w:t xml:space="preserve">Адрес официального сайта органа местного самоуправления: </w:t>
      </w:r>
    </w:p>
    <w:p w:rsidR="006E21A4" w:rsidRPr="00355438" w:rsidRDefault="006E21A4" w:rsidP="006E21A4">
      <w:pPr>
        <w:rPr>
          <w:sz w:val="28"/>
          <w:szCs w:val="28"/>
        </w:rPr>
      </w:pPr>
      <w:r w:rsidRPr="00355438">
        <w:rPr>
          <w:sz w:val="28"/>
          <w:szCs w:val="28"/>
        </w:rPr>
        <w:t xml:space="preserve">            </w:t>
      </w:r>
      <w:hyperlink r:id="rId5" w:tgtFrame="_blank" w:history="1">
        <w:r w:rsidRPr="00355438">
          <w:rPr>
            <w:rStyle w:val="a3"/>
            <w:color w:val="CC0000"/>
            <w:sz w:val="28"/>
            <w:szCs w:val="28"/>
            <w:shd w:val="clear" w:color="auto" w:fill="FFFFFF"/>
          </w:rPr>
          <w:t>http://ekaterinoslavka.ru/</w:t>
        </w:r>
      </w:hyperlink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График работы органа местного самоуправления: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понедельник – пятница: </w:t>
      </w:r>
      <w:r w:rsidRPr="00355438">
        <w:rPr>
          <w:rFonts w:ascii="Times New Roman" w:hAnsi="Times New Roman" w:cs="Times New Roman"/>
          <w:color w:val="1F497D"/>
          <w:u w:val="single"/>
        </w:rPr>
        <w:t>с 9.00 до 17.12</w:t>
      </w:r>
      <w:r w:rsidRPr="00355438">
        <w:rPr>
          <w:rFonts w:ascii="Times New Roman" w:hAnsi="Times New Roman" w:cs="Times New Roman"/>
        </w:rPr>
        <w:t>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 xml:space="preserve">обеденный перерыв:    </w:t>
      </w:r>
      <w:proofErr w:type="spellStart"/>
      <w:r w:rsidRPr="00355438">
        <w:rPr>
          <w:rFonts w:ascii="Times New Roman" w:hAnsi="Times New Roman" w:cs="Times New Roman"/>
        </w:rPr>
        <w:t>_</w:t>
      </w:r>
      <w:r w:rsidRPr="00355438">
        <w:rPr>
          <w:rFonts w:ascii="Times New Roman" w:hAnsi="Times New Roman" w:cs="Times New Roman"/>
          <w:color w:val="1F497D"/>
          <w:u w:val="single"/>
        </w:rPr>
        <w:t>с</w:t>
      </w:r>
      <w:proofErr w:type="spellEnd"/>
      <w:r w:rsidRPr="00355438">
        <w:rPr>
          <w:rFonts w:ascii="Times New Roman" w:hAnsi="Times New Roman" w:cs="Times New Roman"/>
          <w:color w:val="1F497D"/>
          <w:u w:val="single"/>
        </w:rPr>
        <w:t xml:space="preserve"> 13.00 до 14.00</w:t>
      </w:r>
      <w:proofErr w:type="gramStart"/>
      <w:r w:rsidRPr="00355438">
        <w:rPr>
          <w:rFonts w:ascii="Times New Roman" w:hAnsi="Times New Roman" w:cs="Times New Roman"/>
          <w:color w:val="1F497D"/>
        </w:rPr>
        <w:t xml:space="preserve"> </w:t>
      </w:r>
      <w:r w:rsidRPr="00355438">
        <w:rPr>
          <w:rFonts w:ascii="Times New Roman" w:hAnsi="Times New Roman" w:cs="Times New Roman"/>
        </w:rPr>
        <w:t>;</w:t>
      </w:r>
      <w:proofErr w:type="gramEnd"/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суббота – воскресенье: выходные дни</w:t>
      </w:r>
    </w:p>
    <w:p w:rsidR="006E21A4" w:rsidRPr="00355438" w:rsidRDefault="002F3B8C" w:rsidP="006E21A4">
      <w:pPr>
        <w:rPr>
          <w:sz w:val="28"/>
          <w:szCs w:val="28"/>
        </w:rPr>
      </w:pPr>
      <w:r w:rsidRPr="00355438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49402D" w:rsidRPr="00355438">
        <w:rPr>
          <w:color w:val="1F497D"/>
          <w:sz w:val="28"/>
          <w:szCs w:val="28"/>
        </w:rPr>
        <w:t xml:space="preserve"> </w:t>
      </w:r>
      <w:hyperlink r:id="rId6" w:tgtFrame="_blank" w:history="1">
        <w:r w:rsidR="006E21A4" w:rsidRPr="00355438">
          <w:rPr>
            <w:rStyle w:val="a3"/>
            <w:color w:val="CC0000"/>
            <w:sz w:val="28"/>
            <w:szCs w:val="28"/>
            <w:shd w:val="clear" w:color="auto" w:fill="FFFFFF"/>
          </w:rPr>
          <w:t>http://ekaterinoslavka.ru/</w:t>
        </w:r>
      </w:hyperlink>
    </w:p>
    <w:p w:rsidR="002F3B8C" w:rsidRPr="00355438" w:rsidRDefault="006E21A4" w:rsidP="006E21A4">
      <w:pPr>
        <w:pStyle w:val="ConsPlusNormal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  <w:color w:val="1F497D"/>
        </w:rPr>
        <w:t xml:space="preserve">       </w:t>
      </w:r>
      <w:r w:rsidR="002F3B8C" w:rsidRPr="00355438">
        <w:rPr>
          <w:rFonts w:ascii="Times New Roman" w:hAnsi="Times New Roman" w:cs="Times New Roman"/>
        </w:rPr>
        <w:t xml:space="preserve"> (далее – официальный сайт), на информационных стендах в залах приёма заявителей в органе местного самоуправления. 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2F3B8C" w:rsidRPr="00355438" w:rsidRDefault="002F3B8C" w:rsidP="002F3B8C">
      <w:pPr>
        <w:widowControl w:val="0"/>
        <w:ind w:firstLine="708"/>
        <w:jc w:val="both"/>
        <w:rPr>
          <w:sz w:val="28"/>
          <w:szCs w:val="28"/>
        </w:rPr>
      </w:pPr>
      <w:r w:rsidRPr="00355438">
        <w:rPr>
          <w:sz w:val="28"/>
          <w:szCs w:val="28"/>
        </w:rPr>
        <w:t xml:space="preserve">6. </w:t>
      </w:r>
      <w:proofErr w:type="gramStart"/>
      <w:r w:rsidRPr="00355438">
        <w:rPr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355438">
        <w:rPr>
          <w:color w:val="000000"/>
          <w:sz w:val="28"/>
          <w:szCs w:val="28"/>
        </w:rPr>
        <w:t xml:space="preserve">на </w:t>
      </w:r>
      <w:r w:rsidRPr="00355438">
        <w:rPr>
          <w:color w:val="000000"/>
          <w:sz w:val="28"/>
          <w:szCs w:val="28"/>
        </w:rPr>
        <w:lastRenderedPageBreak/>
        <w:t xml:space="preserve">официальном сайте МФЦ, </w:t>
      </w:r>
      <w:r w:rsidRPr="00355438">
        <w:rPr>
          <w:sz w:val="28"/>
          <w:szCs w:val="28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355438">
        <w:rPr>
          <w:color w:val="4F81BD" w:themeColor="accent1"/>
          <w:sz w:val="28"/>
          <w:szCs w:val="28"/>
          <w:u w:val="single"/>
        </w:rPr>
        <w:t>администрации</w:t>
      </w:r>
      <w:r w:rsidR="007660B4" w:rsidRPr="00355438">
        <w:rPr>
          <w:color w:val="4F81BD" w:themeColor="accent1"/>
          <w:sz w:val="28"/>
          <w:szCs w:val="28"/>
          <w:u w:val="single"/>
        </w:rPr>
        <w:t xml:space="preserve"> </w:t>
      </w:r>
      <w:r w:rsidRPr="00355438">
        <w:rPr>
          <w:color w:val="4F81BD" w:themeColor="accent1"/>
          <w:sz w:val="28"/>
          <w:szCs w:val="28"/>
          <w:u w:val="single"/>
        </w:rPr>
        <w:t xml:space="preserve"> </w:t>
      </w:r>
      <w:r w:rsidR="007660B4" w:rsidRPr="00355438">
        <w:rPr>
          <w:color w:val="4F81BD" w:themeColor="accent1"/>
          <w:sz w:val="28"/>
          <w:szCs w:val="28"/>
          <w:u w:val="single"/>
        </w:rPr>
        <w:t>Екатеринославског</w:t>
      </w:r>
      <w:r w:rsidRPr="00355438">
        <w:rPr>
          <w:color w:val="4F81BD" w:themeColor="accent1"/>
          <w:sz w:val="28"/>
          <w:szCs w:val="28"/>
          <w:u w:val="single"/>
        </w:rPr>
        <w:t>о  сельсовета</w:t>
      </w:r>
      <w:r w:rsidRPr="00355438">
        <w:rPr>
          <w:color w:val="4F81BD" w:themeColor="accent1"/>
          <w:sz w:val="28"/>
          <w:szCs w:val="28"/>
        </w:rPr>
        <w:t xml:space="preserve"> </w:t>
      </w:r>
      <w:r w:rsidRPr="00355438">
        <w:rPr>
          <w:color w:val="1F497D"/>
          <w:sz w:val="28"/>
          <w:szCs w:val="28"/>
          <w:u w:val="single"/>
        </w:rPr>
        <w:t>Тюльганского района</w:t>
      </w:r>
      <w:r w:rsidRPr="00355438">
        <w:rPr>
          <w:sz w:val="28"/>
          <w:szCs w:val="28"/>
        </w:rPr>
        <w:t>.</w:t>
      </w:r>
      <w:proofErr w:type="gramEnd"/>
    </w:p>
    <w:p w:rsidR="002F3B8C" w:rsidRPr="00355438" w:rsidRDefault="002F3B8C" w:rsidP="002F3B8C">
      <w:pPr>
        <w:widowControl w:val="0"/>
        <w:ind w:firstLine="708"/>
        <w:jc w:val="both"/>
        <w:rPr>
          <w:sz w:val="28"/>
          <w:szCs w:val="28"/>
        </w:rPr>
      </w:pPr>
      <w:r w:rsidRPr="00355438">
        <w:rPr>
          <w:sz w:val="28"/>
          <w:szCs w:val="28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</w:t>
      </w:r>
      <w:r w:rsidRPr="00355438">
        <w:rPr>
          <w:color w:val="44546A"/>
          <w:sz w:val="28"/>
          <w:szCs w:val="28"/>
          <w:u w:val="single"/>
        </w:rPr>
        <w:t xml:space="preserve">администрации </w:t>
      </w:r>
      <w:r w:rsidR="007660B4" w:rsidRPr="00355438">
        <w:rPr>
          <w:color w:val="44546A"/>
          <w:sz w:val="28"/>
          <w:szCs w:val="28"/>
          <w:u w:val="single"/>
        </w:rPr>
        <w:t>Екатеринославского</w:t>
      </w:r>
      <w:r w:rsidRPr="00355438">
        <w:rPr>
          <w:color w:val="44546A"/>
          <w:sz w:val="28"/>
          <w:szCs w:val="28"/>
          <w:u w:val="single"/>
        </w:rPr>
        <w:t xml:space="preserve">  сельсовета Тюльганского района Оренбургской области.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1) место нахождения, график (режим) работы, номера телефонов, адреса электронной почты;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2) блок-схема предоставления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3) категория получателей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4) перечень документов, необходимых для получения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5) образец заявления для предоставления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6) основания для отказа в приеме документов для предоставления муниципальной услуги;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7) основания отказа в предоставлении муниципальной услуги.</w:t>
      </w:r>
    </w:p>
    <w:p w:rsidR="002F3B8C" w:rsidRPr="00355438" w:rsidRDefault="002F3B8C" w:rsidP="002F3B8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5438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355438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355438">
        <w:rPr>
          <w:sz w:val="28"/>
          <w:szCs w:val="28"/>
        </w:rPr>
        <w:t xml:space="preserve"> </w:t>
      </w:r>
      <w:r w:rsidRPr="00355438">
        <w:rPr>
          <w:rFonts w:eastAsia="Calibri"/>
          <w:sz w:val="28"/>
          <w:szCs w:val="28"/>
          <w:lang w:eastAsia="en-US"/>
        </w:rPr>
        <w:t xml:space="preserve">через </w:t>
      </w:r>
      <w:r w:rsidRPr="00355438">
        <w:rPr>
          <w:sz w:val="28"/>
          <w:szCs w:val="28"/>
        </w:rPr>
        <w:t xml:space="preserve">Единый интернет-портал государственных и муниципальных услуг </w:t>
      </w:r>
      <w:proofErr w:type="spellStart"/>
      <w:r w:rsidRPr="00355438">
        <w:rPr>
          <w:sz w:val="28"/>
          <w:szCs w:val="28"/>
        </w:rPr>
        <w:t>www.gosuslugi.ru</w:t>
      </w:r>
      <w:proofErr w:type="spellEnd"/>
      <w:r w:rsidRPr="00355438">
        <w:rPr>
          <w:sz w:val="28"/>
          <w:szCs w:val="28"/>
        </w:rPr>
        <w:t xml:space="preserve"> (далее – Портал).   </w:t>
      </w:r>
    </w:p>
    <w:p w:rsidR="002F3B8C" w:rsidRPr="00355438" w:rsidRDefault="002F3B8C" w:rsidP="002F3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438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F3B8C" w:rsidRPr="00355438" w:rsidRDefault="002F3B8C" w:rsidP="002F3B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F3B8C" w:rsidRPr="00355438" w:rsidRDefault="002F3B8C" w:rsidP="002F3B8C">
      <w:pPr>
        <w:pStyle w:val="ConsPlusNormal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55438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  <w:b/>
        </w:rPr>
      </w:pPr>
    </w:p>
    <w:p w:rsidR="002F3B8C" w:rsidRPr="00355438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Подраздел 1. Наименование муниципальной услуги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  <w:b/>
        </w:rPr>
      </w:pPr>
    </w:p>
    <w:p w:rsidR="002F3B8C" w:rsidRPr="00355438" w:rsidRDefault="002F3B8C" w:rsidP="002F3B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438">
        <w:rPr>
          <w:sz w:val="28"/>
          <w:szCs w:val="28"/>
        </w:rPr>
        <w:t xml:space="preserve">10. Наименование муниципальной услуги: «Выдача ордеров на проведение земляных работ»   </w:t>
      </w:r>
    </w:p>
    <w:p w:rsidR="002F3B8C" w:rsidRPr="00355438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55438">
        <w:rPr>
          <w:rFonts w:ascii="Times New Roman" w:hAnsi="Times New Roman" w:cs="Times New Roman"/>
        </w:rPr>
        <w:t>11. Муниципальная услуга носит заявительный порядок обращения.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355438">
        <w:rPr>
          <w:rFonts w:ascii="Times New Roman" w:hAnsi="Times New Roman" w:cs="Times New Roman"/>
          <w:b/>
        </w:rPr>
        <w:t>Подраздел 2. Наименование органа, предоставляющего муниципальную услугу</w:t>
      </w:r>
    </w:p>
    <w:p w:rsidR="002F3B8C" w:rsidRPr="00355438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355438" w:rsidRDefault="002F3B8C" w:rsidP="002F3B8C">
      <w:pPr>
        <w:ind w:firstLine="708"/>
        <w:jc w:val="both"/>
        <w:rPr>
          <w:sz w:val="28"/>
          <w:szCs w:val="28"/>
          <w:vertAlign w:val="superscript"/>
        </w:rPr>
      </w:pPr>
      <w:r w:rsidRPr="00355438">
        <w:rPr>
          <w:sz w:val="28"/>
          <w:szCs w:val="28"/>
        </w:rPr>
        <w:t xml:space="preserve">12. Муниципальная услуга «Выдача ордеров на проведение земляных работ» предоставляется органом местного самоуправления </w:t>
      </w:r>
      <w:r w:rsidRPr="00355438">
        <w:rPr>
          <w:color w:val="44546A"/>
          <w:sz w:val="28"/>
          <w:szCs w:val="28"/>
          <w:u w:val="single"/>
        </w:rPr>
        <w:t xml:space="preserve">администрацией </w:t>
      </w:r>
      <w:r w:rsidR="007660B4" w:rsidRPr="00355438">
        <w:rPr>
          <w:color w:val="44546A"/>
          <w:sz w:val="28"/>
          <w:szCs w:val="28"/>
          <w:u w:val="single"/>
        </w:rPr>
        <w:t>Екатеринославского</w:t>
      </w:r>
      <w:r w:rsidRPr="00355438">
        <w:rPr>
          <w:color w:val="44546A"/>
          <w:sz w:val="28"/>
          <w:szCs w:val="28"/>
          <w:u w:val="single"/>
        </w:rPr>
        <w:t xml:space="preserve">  сельсовета Тюльганского района Оренбургской области</w:t>
      </w:r>
      <w:r w:rsidRPr="00355438">
        <w:rPr>
          <w:sz w:val="28"/>
          <w:szCs w:val="28"/>
        </w:rPr>
        <w:t xml:space="preserve"> (далее – орган местного самоуправления).</w:t>
      </w:r>
    </w:p>
    <w:p w:rsidR="002F3B8C" w:rsidRDefault="002F3B8C" w:rsidP="002F3B8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F3B8C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>
        <w:rPr>
          <w:rFonts w:eastAsia="Calibri"/>
          <w:sz w:val="27"/>
          <w:szCs w:val="27"/>
          <w:lang w:eastAsia="en-US"/>
        </w:rPr>
        <w:t>Росреестра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по Оренбургской области);</w:t>
      </w:r>
    </w:p>
    <w:p w:rsidR="002F3B8C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F3B8C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2F3B8C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F3B8C" w:rsidRDefault="002F3B8C" w:rsidP="002F3B8C">
      <w:pPr>
        <w:ind w:firstLine="709"/>
        <w:jc w:val="both"/>
        <w:rPr>
          <w:sz w:val="27"/>
          <w:szCs w:val="27"/>
        </w:rPr>
      </w:pPr>
      <w:r>
        <w:rPr>
          <w:color w:val="002060"/>
          <w:sz w:val="27"/>
          <w:szCs w:val="27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</w:r>
      <w:r>
        <w:rPr>
          <w:sz w:val="27"/>
          <w:szCs w:val="27"/>
        </w:rPr>
        <w:t>(далее - МФЦ) (при наличии Соглашения о взаимодействии).</w:t>
      </w:r>
    </w:p>
    <w:p w:rsidR="002F3B8C" w:rsidRDefault="002F3B8C" w:rsidP="002F3B8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2F3B8C" w:rsidRDefault="002F3B8C" w:rsidP="002F3B8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F3B8C" w:rsidRDefault="002F3B8C" w:rsidP="002F3B8C">
      <w:pPr>
        <w:pStyle w:val="ConsPlusNormal0"/>
        <w:jc w:val="both"/>
        <w:rPr>
          <w:sz w:val="27"/>
          <w:szCs w:val="27"/>
        </w:rPr>
      </w:pPr>
    </w:p>
    <w:p w:rsidR="002F3B8C" w:rsidRDefault="002F3B8C" w:rsidP="002F3B8C">
      <w:pPr>
        <w:pStyle w:val="ConsPlusNormal0"/>
        <w:jc w:val="center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Подраздел 3. Результат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16. Результатом предоставления муниципальной услуги является: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-  выдача ордера на проведение земляных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- отказ в выдаче ордера на проведение земляных работ.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Заявителю в качестве результата предоставления услуги обеспечивается по его выбору возможность получения: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1) В случае подачи заявления в электронной форме через Портал: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2) В случае подачи заявления через МФЦ (при наличии Соглашения):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3) В случае подачи заявления лично в орган (организацию):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электронного документа, подписанного уполномоченным должностным </w:t>
      </w:r>
      <w:r w:rsidRPr="006E21A4">
        <w:rPr>
          <w:rFonts w:ascii="Times New Roman" w:hAnsi="Times New Roman" w:cs="Times New Roman"/>
          <w:sz w:val="27"/>
          <w:szCs w:val="27"/>
        </w:rPr>
        <w:lastRenderedPageBreak/>
        <w:t>лицом с использованием квалифицированной электронной подписи;</w:t>
      </w:r>
    </w:p>
    <w:p w:rsidR="002F3B8C" w:rsidRPr="006E21A4" w:rsidRDefault="002F3B8C" w:rsidP="002F3B8C">
      <w:pPr>
        <w:pStyle w:val="ConsPlusNormal0"/>
        <w:tabs>
          <w:tab w:val="left" w:pos="709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</w:rPr>
      </w:pPr>
      <w:r w:rsidRPr="006E21A4">
        <w:rPr>
          <w:rFonts w:ascii="Times New Roman" w:hAnsi="Times New Roman" w:cs="Times New Roman"/>
          <w:b/>
        </w:rPr>
        <w:t>Подраздел 4. Срок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6E21A4">
        <w:rPr>
          <w:rFonts w:ascii="Times New Roman" w:eastAsia="Calibri" w:hAnsi="Times New Roman" w:cs="Times New Roman"/>
          <w:sz w:val="27"/>
          <w:szCs w:val="27"/>
        </w:rPr>
        <w:t>составляет 7 рабочих дней со дня получения заявления о предоставлении муниципальной услуги органом местного самоуправления.</w:t>
      </w:r>
    </w:p>
    <w:p w:rsidR="002F3B8C" w:rsidRDefault="002F3B8C" w:rsidP="002F3B8C">
      <w:pPr>
        <w:pStyle w:val="ConsPlusNormal0"/>
        <w:outlineLvl w:val="2"/>
        <w:rPr>
          <w:rFonts w:eastAsia="Times New Roman"/>
          <w:b/>
          <w:sz w:val="27"/>
          <w:szCs w:val="27"/>
          <w:lang w:eastAsia="ru-RU"/>
        </w:rPr>
      </w:pPr>
    </w:p>
    <w:p w:rsidR="002F3B8C" w:rsidRDefault="002F3B8C" w:rsidP="002F3B8C">
      <w:pPr>
        <w:pStyle w:val="ConsPlusNormal0"/>
        <w:jc w:val="center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Подраздел 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F3B8C" w:rsidRDefault="002F3B8C" w:rsidP="002F3B8C">
      <w:pPr>
        <w:pStyle w:val="ConsPlusNormal0"/>
        <w:jc w:val="both"/>
        <w:rPr>
          <w:sz w:val="27"/>
          <w:szCs w:val="27"/>
        </w:rPr>
      </w:pPr>
    </w:p>
    <w:p w:rsidR="002F3B8C" w:rsidRDefault="002F3B8C" w:rsidP="002F3B8C">
      <w:pPr>
        <w:pStyle w:val="ConsPlusNormal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18. Предоставление муниципальной услуги регулируется следующими нормативными правовыми актами: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1) Конституцией Российской Федерации («Российская газета», 25.12.1993, № 237);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2) Градостроительным кодексом Российской Федерации от 29.12.2004 № 190-ФЗ («Российская газета», 30.12.2004, № 290);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6) Федеральным законом от 27.07.2006 № 152-ФЗ «О персональных данных» («Российская газета», 29.07.2006, № 165);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7) Земельный кодекс Российской Федерации от 25.10.2001 № 136-ФЗ     ("Собрание законодательства РФ", 29.10.2001, N 44, ст. 4147);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10)Постановление Правительства РФ от 09.06.1995 N 578 "Об утверждении Правил охраны линий и сооружений связи Российской Федерации" ("Собрание законодательства РФ", 19.06.1995, N 25, ст. 2396);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11)Постановление Правительства РФ от 20.11.2000 N 878 "Об утверждении Правил охраны газораспределительных сетей" ("Собрание законодательства РФ", 27.11.2000, N 48, ст. 4694);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12) Постановление Правительства РФ от 24.02.2009 N 160 "О порядке установления охранных зон объектов </w:t>
      </w:r>
      <w:proofErr w:type="spellStart"/>
      <w:r>
        <w:rPr>
          <w:sz w:val="27"/>
          <w:szCs w:val="27"/>
        </w:rPr>
        <w:t>электросетевого</w:t>
      </w:r>
      <w:proofErr w:type="spellEnd"/>
      <w:r>
        <w:rPr>
          <w:sz w:val="27"/>
          <w:szCs w:val="27"/>
        </w:rPr>
        <w:t xml:space="preserve"> хозяйства и особых условий использования земельных участков, расположенных в границах таких зон" ("Собрание законодательства РФ", 09.03.2009, N 10, ст. 1220);</w:t>
      </w:r>
    </w:p>
    <w:p w:rsidR="002F3B8C" w:rsidRDefault="002F3B8C" w:rsidP="002F3B8C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13) Законом Оренбургской области от 16.03.2007 № 1037/233-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>-ОЗ «О градостроительной деятельности на территории Оренбургской области» (</w:t>
      </w:r>
      <w:r>
        <w:rPr>
          <w:rFonts w:eastAsia="Calibri"/>
          <w:sz w:val="27"/>
          <w:szCs w:val="27"/>
          <w:lang w:eastAsia="en-US"/>
        </w:rPr>
        <w:t>«Южный Урал», № 60, (</w:t>
      </w:r>
      <w:proofErr w:type="spellStart"/>
      <w:r>
        <w:rPr>
          <w:rFonts w:eastAsia="Calibri"/>
          <w:sz w:val="27"/>
          <w:szCs w:val="27"/>
          <w:lang w:eastAsia="en-US"/>
        </w:rPr>
        <w:t>спецвыпуск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№ 35) 24.03.2007)</w:t>
      </w:r>
      <w:r>
        <w:rPr>
          <w:sz w:val="27"/>
          <w:szCs w:val="27"/>
        </w:rPr>
        <w:t>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 14) Постановлением Правительства Оренбургской области </w:t>
      </w:r>
      <w:r>
        <w:rPr>
          <w:rFonts w:eastAsia="Calibri"/>
          <w:sz w:val="27"/>
          <w:szCs w:val="27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15) </w:t>
      </w:r>
      <w:r>
        <w:rPr>
          <w:sz w:val="27"/>
          <w:szCs w:val="27"/>
        </w:rPr>
        <w:t xml:space="preserve">Постановлением Правительства Оренбургской области </w:t>
      </w:r>
      <w:r>
        <w:rPr>
          <w:rFonts w:eastAsia="Calibri"/>
          <w:sz w:val="27"/>
          <w:szCs w:val="27"/>
          <w:lang w:eastAsia="en-US"/>
        </w:rPr>
        <w:t>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16) 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17) Приказом департамента информационных технологий Оренбургской области </w:t>
      </w:r>
      <w:r>
        <w:rPr>
          <w:rFonts w:eastAsia="Calibri"/>
          <w:sz w:val="27"/>
          <w:szCs w:val="27"/>
          <w:lang w:eastAsia="en-US"/>
        </w:rPr>
        <w:br/>
        <w:t>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2F3B8C" w:rsidRDefault="002F3B8C" w:rsidP="002F3B8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            </w:t>
      </w:r>
      <w:r>
        <w:rPr>
          <w:sz w:val="27"/>
          <w:szCs w:val="27"/>
        </w:rPr>
        <w:t xml:space="preserve">18) Устав муниципального образования </w:t>
      </w:r>
      <w:r w:rsidR="007660B4">
        <w:rPr>
          <w:sz w:val="27"/>
          <w:szCs w:val="27"/>
        </w:rPr>
        <w:t xml:space="preserve">Екатеринославский </w:t>
      </w:r>
      <w:r>
        <w:rPr>
          <w:sz w:val="27"/>
          <w:szCs w:val="27"/>
        </w:rPr>
        <w:t xml:space="preserve">сельсовет Тюльганский район Оренбургской области, принят решением Совета Депутатов </w:t>
      </w:r>
      <w:r w:rsidR="007660B4">
        <w:rPr>
          <w:sz w:val="27"/>
          <w:szCs w:val="27"/>
        </w:rPr>
        <w:t>Екатеринославского</w:t>
      </w:r>
      <w:r>
        <w:rPr>
          <w:sz w:val="27"/>
          <w:szCs w:val="27"/>
        </w:rPr>
        <w:t xml:space="preserve"> сельсовета </w:t>
      </w:r>
      <w:r w:rsidR="007660B4">
        <w:rPr>
          <w:sz w:val="27"/>
          <w:szCs w:val="27"/>
        </w:rPr>
        <w:t>№61 от 22.11.2016</w:t>
      </w:r>
      <w:r w:rsidRPr="007660B4">
        <w:rPr>
          <w:sz w:val="27"/>
          <w:szCs w:val="27"/>
        </w:rPr>
        <w:t>г</w:t>
      </w:r>
      <w:r>
        <w:rPr>
          <w:sz w:val="27"/>
          <w:szCs w:val="27"/>
        </w:rPr>
        <w:t xml:space="preserve">., зарегистрирован </w:t>
      </w:r>
      <w:r w:rsidR="007660B4">
        <w:rPr>
          <w:sz w:val="27"/>
          <w:szCs w:val="27"/>
        </w:rPr>
        <w:t>29.12</w:t>
      </w:r>
      <w:r>
        <w:rPr>
          <w:sz w:val="27"/>
          <w:szCs w:val="27"/>
        </w:rPr>
        <w:t>.</w:t>
      </w:r>
      <w:r w:rsidR="007660B4">
        <w:rPr>
          <w:sz w:val="27"/>
          <w:szCs w:val="27"/>
        </w:rPr>
        <w:t>2016</w:t>
      </w:r>
      <w:r>
        <w:rPr>
          <w:sz w:val="27"/>
          <w:szCs w:val="27"/>
        </w:rPr>
        <w:t xml:space="preserve">, с изменениями принятыми Решением Совета Депутатов </w:t>
      </w:r>
      <w:r w:rsidR="007660B4">
        <w:rPr>
          <w:sz w:val="27"/>
          <w:szCs w:val="27"/>
        </w:rPr>
        <w:t>Екатеринославского</w:t>
      </w:r>
      <w:r>
        <w:rPr>
          <w:sz w:val="27"/>
          <w:szCs w:val="27"/>
        </w:rPr>
        <w:t xml:space="preserve"> сельсовета </w:t>
      </w:r>
      <w:r w:rsidRPr="008746BE">
        <w:rPr>
          <w:sz w:val="27"/>
          <w:szCs w:val="27"/>
        </w:rPr>
        <w:t>№</w:t>
      </w:r>
      <w:r w:rsidR="008746BE">
        <w:rPr>
          <w:sz w:val="27"/>
          <w:szCs w:val="27"/>
        </w:rPr>
        <w:t>143 от 15.06.2018 г.</w:t>
      </w:r>
    </w:p>
    <w:p w:rsidR="002F3B8C" w:rsidRDefault="002F3B8C" w:rsidP="002F3B8C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19) настоящим Административным регламентом;</w:t>
      </w:r>
    </w:p>
    <w:p w:rsidR="002F3B8C" w:rsidRDefault="002F3B8C" w:rsidP="002F3B8C">
      <w:pPr>
        <w:tabs>
          <w:tab w:val="left" w:pos="709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20) иными нормативными правовыми актами.</w:t>
      </w:r>
    </w:p>
    <w:p w:rsidR="002F3B8C" w:rsidRDefault="002F3B8C" w:rsidP="002F3B8C">
      <w:pPr>
        <w:pStyle w:val="ConsPlusNormal0"/>
        <w:ind w:firstLine="540"/>
        <w:jc w:val="both"/>
        <w:rPr>
          <w:sz w:val="27"/>
          <w:szCs w:val="27"/>
        </w:rPr>
      </w:pPr>
    </w:p>
    <w:p w:rsidR="002F3B8C" w:rsidRDefault="002F3B8C" w:rsidP="002F3B8C">
      <w:pPr>
        <w:pStyle w:val="ConsPlusNormal0"/>
        <w:jc w:val="center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Подраздел 6.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F3B8C" w:rsidRDefault="002F3B8C" w:rsidP="002F3B8C">
      <w:pPr>
        <w:pStyle w:val="ConsPlusNormal0"/>
        <w:jc w:val="center"/>
        <w:outlineLvl w:val="2"/>
        <w:rPr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21. Для получения муниципальной услуги при проведении </w:t>
      </w:r>
      <w:r w:rsidRPr="006E21A4">
        <w:rPr>
          <w:rFonts w:ascii="Times New Roman" w:hAnsi="Times New Roman" w:cs="Times New Roman"/>
          <w:b/>
          <w:sz w:val="27"/>
          <w:szCs w:val="27"/>
        </w:rPr>
        <w:t>аварийно-восстановительных работ</w:t>
      </w:r>
      <w:r w:rsidRPr="006E21A4">
        <w:rPr>
          <w:rFonts w:ascii="Times New Roman" w:hAnsi="Times New Roman" w:cs="Times New Roman"/>
          <w:sz w:val="27"/>
          <w:szCs w:val="27"/>
        </w:rPr>
        <w:t xml:space="preserve"> (работы,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поселений) заявитель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предоставляет следующие документы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1) заявление по форме согласно приложению №1 к настоящему </w:t>
      </w:r>
      <w:r w:rsidRPr="006E21A4">
        <w:rPr>
          <w:rFonts w:ascii="Times New Roman" w:hAnsi="Times New Roman" w:cs="Times New Roman"/>
          <w:sz w:val="27"/>
          <w:szCs w:val="27"/>
        </w:rPr>
        <w:lastRenderedPageBreak/>
        <w:t>Административному регламенту;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2)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 нотариально удостоверенная доверенность от заявителя (в случае подачи заявления уполномоченным лицом);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4) сообщение об аварии, содержащее место и время ее возникновения, характер аварии, сроки проведения аварийно-восстановительных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5)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водо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-, тепл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электро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6)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выкопировка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7) письменное гарантийное обязательство восстановления нарушенного благоустройства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№3 к настоящему Административному регламенту;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8) приказ о назначении ответственного лица за проведение земляных работ.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22. Для получения муниципальной услуги при проведении </w:t>
      </w:r>
      <w:r w:rsidRPr="006E21A4">
        <w:rPr>
          <w:rFonts w:ascii="Times New Roman" w:hAnsi="Times New Roman" w:cs="Times New Roman"/>
          <w:b/>
          <w:sz w:val="27"/>
          <w:szCs w:val="27"/>
        </w:rPr>
        <w:t>плановых земляных работ</w:t>
      </w:r>
      <w:r w:rsidRPr="006E21A4">
        <w:rPr>
          <w:rFonts w:ascii="Times New Roman" w:hAnsi="Times New Roman" w:cs="Times New Roman"/>
          <w:sz w:val="27"/>
          <w:szCs w:val="27"/>
        </w:rPr>
        <w:t xml:space="preserve"> заявитель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предоставляет следующие документы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>: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заявление по форме согласно приложению №1 к настоящему Административному регламенту;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2)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водо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-, тепл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электро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выкопировка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4)  проект перепланировки помещения при переводе его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жилого в нежилое (нежилого в жилое), утвержденный заявителем;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5) график производства работ, согласованный исполнителем работ и утвержденный заявителем;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6)письменное гарантийное обязательство восстановления нарушенного благоустройства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3 к настоящему Административному </w:t>
      </w:r>
      <w:r w:rsidRPr="006E21A4">
        <w:rPr>
          <w:rFonts w:ascii="Times New Roman" w:hAnsi="Times New Roman" w:cs="Times New Roman"/>
          <w:sz w:val="27"/>
          <w:szCs w:val="27"/>
        </w:rPr>
        <w:lastRenderedPageBreak/>
        <w:t>регламенту;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7) приказ о назначении ответственного лица за проведение земляных работ.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23. Для получения муниципальной услуги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</w:t>
      </w:r>
      <w:r w:rsidRPr="006E21A4">
        <w:rPr>
          <w:rFonts w:ascii="Times New Roman" w:hAnsi="Times New Roman" w:cs="Times New Roman"/>
          <w:b/>
          <w:sz w:val="27"/>
          <w:szCs w:val="27"/>
        </w:rPr>
        <w:t>продления срока действия ордера</w:t>
      </w:r>
      <w:r w:rsidRPr="006E21A4">
        <w:rPr>
          <w:rFonts w:ascii="Times New Roman" w:hAnsi="Times New Roman" w:cs="Times New Roman"/>
          <w:sz w:val="27"/>
          <w:szCs w:val="27"/>
        </w:rPr>
        <w:t xml:space="preserve"> заявитель предоставляет следующие документы: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оригинал ордера на проведение земляных работ;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2) заявку на продление ордера на проведение земляных работ по форме согласно приложению №2 к настоящему регламенту, с указанием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причины изменения срока производства работ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>;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 новый график производства работ, согласованный исполнителем работ и утвержденный заявителем.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если земляные или аварийно-восстановительные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сельсовета.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24. 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25.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1) правоустанавливающие документы на земельный участок;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Росатом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2) 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</w:t>
      </w:r>
      <w:r w:rsidRPr="006E21A4">
        <w:rPr>
          <w:rFonts w:ascii="Times New Roman" w:hAnsi="Times New Roman" w:cs="Times New Roman"/>
          <w:sz w:val="27"/>
          <w:szCs w:val="27"/>
        </w:rPr>
        <w:lastRenderedPageBreak/>
        <w:t>реестров о юридическом лице или индивидуальном предпринимателе, являющемся заявителем;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3) разрешение на строительство;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4) решение о согласовании переустройства и (или) перепланировки жилого помещения при переводе его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жилого в нежилое (нежилого в жилое);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5) разрешение на установку и эксплуатацию рекламной конструкции (в случае установки рекламной конструкции). 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26. Перечень документов, необходимых для предоставления муниципальной услуги по продлению срока действия ордера,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1) ордер на проведение земляных/аварийно-восстановительных работ.           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27. Если документы, указанные в пунктах 21-23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28. Запрещается требовать от заявителя: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Федеральном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законе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- 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6E21A4">
        <w:rPr>
          <w:rFonts w:ascii="Times New Roman" w:hAnsi="Times New Roman" w:cs="Times New Roman"/>
          <w:sz w:val="27"/>
          <w:szCs w:val="27"/>
        </w:rPr>
        <w:lastRenderedPageBreak/>
        <w:t>заявления о предоставлении муниципальной услуги;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E21A4">
        <w:rPr>
          <w:rFonts w:ascii="Times New Roman" w:hAnsi="Times New Roman" w:cs="Times New Roman"/>
          <w:sz w:val="27"/>
          <w:szCs w:val="27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также приносятся извинения за доставленные неудобства.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8. Порядок предоставления заявления и документов, прилагаемых к заявлению, с целью получения муниципальной услуги</w:t>
      </w:r>
    </w:p>
    <w:p w:rsidR="002F3B8C" w:rsidRPr="006E21A4" w:rsidRDefault="002F3B8C" w:rsidP="002F3B8C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29. Заявитель вправе представить документы следующими способами:</w:t>
      </w:r>
    </w:p>
    <w:p w:rsidR="002F3B8C" w:rsidRPr="006E21A4" w:rsidRDefault="002F3B8C" w:rsidP="002F3B8C">
      <w:pPr>
        <w:pStyle w:val="ConsPlusNormal0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1) посредством личного обращения;</w:t>
      </w:r>
    </w:p>
    <w:p w:rsidR="002F3B8C" w:rsidRPr="006E21A4" w:rsidRDefault="002F3B8C" w:rsidP="002F3B8C">
      <w:pPr>
        <w:pStyle w:val="ConsPlusNormal0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2) почтовым отправлением;</w:t>
      </w:r>
    </w:p>
    <w:p w:rsidR="002F3B8C" w:rsidRPr="006E21A4" w:rsidRDefault="002F3B8C" w:rsidP="002F3B8C">
      <w:pPr>
        <w:pStyle w:val="ConsPlusNormal0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3) через МФЦ (при наличии соглашения о взаимодействии);</w:t>
      </w:r>
    </w:p>
    <w:p w:rsidR="002F3B8C" w:rsidRPr="006E21A4" w:rsidRDefault="002F3B8C" w:rsidP="002F3B8C">
      <w:pPr>
        <w:pStyle w:val="ConsPlusNormal0"/>
        <w:ind w:left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4) в электронном виде через Портал.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30.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подлинники документов, либо заверенные копии документов.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заверительную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заверении копии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.» Допускается заверять отметкой «Верно» каждый лист многостраничной копии документа.          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 31. При направлении заявления и прилагаемых к нему документов в </w:t>
      </w:r>
      <w:r w:rsidRPr="006E21A4">
        <w:rPr>
          <w:rFonts w:ascii="Times New Roman" w:hAnsi="Times New Roman" w:cs="Times New Roman"/>
          <w:sz w:val="27"/>
          <w:szCs w:val="27"/>
        </w:rPr>
        <w:lastRenderedPageBreak/>
        <w:t xml:space="preserve">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 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F3B8C" w:rsidRPr="006E21A4" w:rsidRDefault="002F3B8C" w:rsidP="002F3B8C">
      <w:pPr>
        <w:pStyle w:val="ConsPlusNormal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32. Требования к электронным документам, предоставляемым  заявителем для  получения услуги.</w:t>
      </w:r>
    </w:p>
    <w:p w:rsidR="002F3B8C" w:rsidRPr="006E21A4" w:rsidRDefault="002F3B8C" w:rsidP="002F3B8C">
      <w:pPr>
        <w:pStyle w:val="ConsPlusNormal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1) Прилагаемые к заявлению электронные документы представляются в одном из следующих форматов: </w:t>
      </w:r>
      <w:r w:rsidRPr="006E21A4">
        <w:rPr>
          <w:rFonts w:ascii="Times New Roman" w:hAnsi="Times New Roman" w:cs="Times New Roman"/>
          <w:sz w:val="27"/>
          <w:szCs w:val="27"/>
          <w:lang w:val="en-US"/>
        </w:rPr>
        <w:t>doc</w:t>
      </w:r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E21A4">
        <w:rPr>
          <w:rFonts w:ascii="Times New Roman" w:hAnsi="Times New Roman" w:cs="Times New Roman"/>
          <w:sz w:val="27"/>
          <w:szCs w:val="27"/>
          <w:lang w:val="en-US"/>
        </w:rPr>
        <w:t>docx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r w:rsidRPr="006E21A4">
        <w:rPr>
          <w:rFonts w:ascii="Times New Roman" w:hAnsi="Times New Roman" w:cs="Times New Roman"/>
          <w:sz w:val="27"/>
          <w:szCs w:val="27"/>
          <w:lang w:val="en-US"/>
        </w:rPr>
        <w:t>rtf</w:t>
      </w:r>
      <w:r w:rsidRPr="006E21A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E21A4">
        <w:rPr>
          <w:rFonts w:ascii="Times New Roman" w:hAnsi="Times New Roman" w:cs="Times New Roman"/>
          <w:sz w:val="27"/>
          <w:szCs w:val="27"/>
          <w:lang w:val="en-US"/>
        </w:rPr>
        <w:t>pdf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F3B8C" w:rsidRPr="006E21A4" w:rsidRDefault="002F3B8C" w:rsidP="002F3B8C">
      <w:pPr>
        <w:pStyle w:val="ConsPlusNormal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6E21A4">
        <w:rPr>
          <w:rFonts w:ascii="Times New Roman" w:hAnsi="Times New Roman" w:cs="Times New Roman"/>
          <w:sz w:val="27"/>
          <w:szCs w:val="27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E21A4">
        <w:rPr>
          <w:rFonts w:ascii="Times New Roman" w:hAnsi="Times New Roman" w:cs="Times New Roman"/>
          <w:sz w:val="27"/>
          <w:szCs w:val="27"/>
          <w:lang w:val="en-US"/>
        </w:rPr>
        <w:t>zip</w:t>
      </w:r>
      <w:r w:rsidRPr="006E21A4">
        <w:rPr>
          <w:rFonts w:ascii="Times New Roman" w:hAnsi="Times New Roman" w:cs="Times New Roman"/>
          <w:sz w:val="27"/>
          <w:szCs w:val="27"/>
        </w:rPr>
        <w:t>.</w:t>
      </w:r>
    </w:p>
    <w:p w:rsidR="002F3B8C" w:rsidRPr="006E21A4" w:rsidRDefault="002F3B8C" w:rsidP="002F3B8C">
      <w:pPr>
        <w:pStyle w:val="ConsPlusNormal0"/>
        <w:rPr>
          <w:rFonts w:ascii="Times New Roman" w:hAnsi="Times New Roman" w:cs="Times New Roman"/>
          <w:sz w:val="27"/>
          <w:szCs w:val="27"/>
        </w:rPr>
      </w:pPr>
      <w:bookmarkStart w:id="4" w:name="sub_1003"/>
      <w:r w:rsidRPr="006E21A4">
        <w:rPr>
          <w:rFonts w:ascii="Times New Roman" w:hAnsi="Times New Roman" w:cs="Times New Roman"/>
          <w:sz w:val="27"/>
          <w:szCs w:val="27"/>
        </w:rPr>
        <w:t xml:space="preserve"> </w:t>
      </w:r>
      <w:bookmarkStart w:id="5" w:name="sub_1007"/>
      <w:r w:rsidRPr="006E21A4">
        <w:rPr>
          <w:rFonts w:ascii="Times New Roman" w:hAnsi="Times New Roman" w:cs="Times New Roman"/>
          <w:sz w:val="27"/>
          <w:szCs w:val="27"/>
        </w:rPr>
        <w:t xml:space="preserve">          2) В целях представления электронных документов сканирование документов на бумажном носителе осуществляется: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1071"/>
      <w:bookmarkEnd w:id="5"/>
      <w:r w:rsidRPr="006E21A4">
        <w:rPr>
          <w:rFonts w:ascii="Times New Roman" w:hAnsi="Times New Roman" w:cs="Times New Roman"/>
          <w:sz w:val="27"/>
          <w:szCs w:val="27"/>
        </w:rPr>
        <w:t xml:space="preserve">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dpi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1072"/>
      <w:bookmarkEnd w:id="6"/>
      <w:r w:rsidRPr="006E21A4">
        <w:rPr>
          <w:rFonts w:ascii="Times New Roman" w:hAnsi="Times New Roman" w:cs="Times New Roman"/>
          <w:sz w:val="27"/>
          <w:szCs w:val="27"/>
        </w:rPr>
        <w:t xml:space="preserve">                б) в черно-белом режиме при отсутствии в документе графических изображений;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073"/>
      <w:bookmarkEnd w:id="7"/>
      <w:r w:rsidRPr="006E21A4">
        <w:rPr>
          <w:rFonts w:ascii="Times New Roman" w:hAnsi="Times New Roman" w:cs="Times New Roman"/>
          <w:sz w:val="27"/>
          <w:szCs w:val="27"/>
        </w:rPr>
        <w:t xml:space="preserve">                в) в режиме полной цветопередачи при наличии в документе цветных графических изображений либо цветного текста;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1074"/>
      <w:bookmarkEnd w:id="8"/>
      <w:r w:rsidRPr="006E21A4">
        <w:rPr>
          <w:rFonts w:ascii="Times New Roman" w:hAnsi="Times New Roman" w:cs="Times New Roman"/>
          <w:sz w:val="27"/>
          <w:szCs w:val="27"/>
        </w:rPr>
        <w:t xml:space="preserve">                 г) в режиме "оттенки серого" при наличии в документе изображений, отличных от цветного изображения.</w:t>
      </w:r>
      <w:bookmarkStart w:id="10" w:name="sub_1008"/>
      <w:bookmarkEnd w:id="9"/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i/>
          <w:sz w:val="27"/>
          <w:szCs w:val="27"/>
        </w:rPr>
      </w:pPr>
      <w:bookmarkStart w:id="11" w:name="sub_1010"/>
      <w:bookmarkEnd w:id="10"/>
      <w:r w:rsidRPr="006E21A4">
        <w:rPr>
          <w:rFonts w:ascii="Times New Roman" w:hAnsi="Times New Roman" w:cs="Times New Roman"/>
          <w:sz w:val="27"/>
          <w:szCs w:val="27"/>
        </w:rPr>
        <w:t xml:space="preserve">             3) Наименования электронных документов должны соответствовать наименованиям документов на бумажном носителе</w:t>
      </w:r>
      <w:bookmarkEnd w:id="4"/>
      <w:bookmarkEnd w:id="11"/>
      <w:r w:rsidRPr="006E21A4">
        <w:rPr>
          <w:rFonts w:ascii="Times New Roman" w:hAnsi="Times New Roman" w:cs="Times New Roman"/>
          <w:sz w:val="27"/>
          <w:szCs w:val="27"/>
        </w:rPr>
        <w:t>.</w:t>
      </w:r>
    </w:p>
    <w:p w:rsidR="002F3B8C" w:rsidRPr="006E21A4" w:rsidRDefault="002F3B8C" w:rsidP="002F3B8C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           33.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Default="002F3B8C" w:rsidP="002F3B8C">
      <w:pPr>
        <w:pStyle w:val="ConsPlusNormal0"/>
        <w:jc w:val="center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Подраздел 9. Исчерпывающий перечень оснований для отказа в приеме документов, необходимых для предоставления муниципальной услуги</w:t>
      </w:r>
    </w:p>
    <w:p w:rsidR="002F3B8C" w:rsidRDefault="002F3B8C" w:rsidP="002F3B8C">
      <w:pPr>
        <w:pStyle w:val="ConsPlusNormal0"/>
        <w:jc w:val="both"/>
        <w:rPr>
          <w:sz w:val="27"/>
          <w:szCs w:val="27"/>
        </w:rPr>
      </w:pPr>
    </w:p>
    <w:p w:rsidR="002F3B8C" w:rsidRDefault="002F3B8C" w:rsidP="002F3B8C">
      <w:pPr>
        <w:pStyle w:val="ConsPlusNormal0"/>
        <w:ind w:firstLine="709"/>
        <w:jc w:val="both"/>
        <w:rPr>
          <w:sz w:val="27"/>
          <w:szCs w:val="27"/>
        </w:rPr>
      </w:pPr>
      <w:bookmarkStart w:id="12" w:name="P226"/>
      <w:bookmarkEnd w:id="12"/>
      <w:r>
        <w:rPr>
          <w:sz w:val="27"/>
          <w:szCs w:val="27"/>
        </w:rPr>
        <w:t xml:space="preserve"> 33. Основаниями для отказа в приеме документов, необходимых для предоставления муниципальной услуги, являются:</w:t>
      </w:r>
    </w:p>
    <w:p w:rsidR="002F3B8C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F3B8C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lastRenderedPageBreak/>
        <w:t xml:space="preserve">   2) представление заявления, подписанного неуполномоченным лицом;</w:t>
      </w:r>
    </w:p>
    <w:p w:rsidR="002F3B8C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3) представленный заявителем пакет документов не соответствует установленным пунктами 21-23 настоящего Административного регламента требованиям;</w:t>
      </w:r>
    </w:p>
    <w:p w:rsidR="002F3B8C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2F3B8C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5) предоставление документов, текст которых не поддается прочтению.</w:t>
      </w:r>
    </w:p>
    <w:p w:rsidR="002F3B8C" w:rsidRDefault="002F3B8C" w:rsidP="002F3B8C">
      <w:pPr>
        <w:pStyle w:val="ConsPlusNormal0"/>
        <w:ind w:firstLine="540"/>
        <w:jc w:val="both"/>
        <w:rPr>
          <w:rFonts w:eastAsia="Times New Roman"/>
          <w:b/>
          <w:sz w:val="27"/>
          <w:szCs w:val="27"/>
          <w:lang w:eastAsia="ru-RU"/>
        </w:rPr>
      </w:pPr>
      <w:r>
        <w:rPr>
          <w:sz w:val="27"/>
          <w:szCs w:val="27"/>
        </w:rPr>
        <w:t xml:space="preserve"> </w:t>
      </w:r>
    </w:p>
    <w:p w:rsidR="002F3B8C" w:rsidRDefault="002F3B8C" w:rsidP="002F3B8C">
      <w:pPr>
        <w:pStyle w:val="ConsPlusNormal0"/>
        <w:jc w:val="center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Подраздел 10. Исчерпывающий перечень оснований для приостановления</w:t>
      </w:r>
    </w:p>
    <w:p w:rsidR="002F3B8C" w:rsidRDefault="002F3B8C" w:rsidP="002F3B8C">
      <w:pPr>
        <w:pStyle w:val="ConsPlusNormal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или отказа в предоставлении муниципальной услуги</w:t>
      </w:r>
    </w:p>
    <w:p w:rsidR="002F3B8C" w:rsidRDefault="002F3B8C" w:rsidP="002F3B8C">
      <w:pPr>
        <w:pStyle w:val="ConsPlusNormal0"/>
        <w:jc w:val="both"/>
        <w:rPr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34. Основания для приостановления предоставления муниципальной услуги отсутствуют.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35. Основаниями для отказа в выдаче ордера на проведение земляных работ являются: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отсутствие документов, предусмотренных пунктами 21-23 настоящего Административного регламента;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36. Основаниями для отказа в продлении срока действия ордера на проведение земляных работ являются: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если строительство, реконструкция или капитальный ремонт не начаты до истечения срока действия ордера на проведение земляных работ. 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37.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11. Перечень услуг, которые являются необходимыми и обязательными для предоставления муниципальной услуги</w:t>
      </w:r>
    </w:p>
    <w:p w:rsidR="002F3B8C" w:rsidRPr="006E21A4" w:rsidRDefault="002F3B8C" w:rsidP="002F3B8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widowControl w:val="0"/>
        <w:ind w:firstLine="708"/>
        <w:rPr>
          <w:sz w:val="27"/>
          <w:szCs w:val="27"/>
        </w:rPr>
      </w:pPr>
      <w:r w:rsidRPr="006E21A4">
        <w:rPr>
          <w:sz w:val="27"/>
          <w:szCs w:val="27"/>
        </w:rPr>
        <w:t>38. Услуги, которые являются необходимыми и обязательными для предоставления муниципальной услуги не предусмотрены.</w:t>
      </w:r>
    </w:p>
    <w:p w:rsidR="002F3B8C" w:rsidRPr="006E21A4" w:rsidRDefault="002F3B8C" w:rsidP="002F3B8C">
      <w:pPr>
        <w:pStyle w:val="ConsPlusNormal0"/>
        <w:ind w:left="540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bookmarkStart w:id="13" w:name="_GoBack"/>
      <w:bookmarkEnd w:id="13"/>
      <w:r w:rsidRPr="006E21A4">
        <w:rPr>
          <w:rFonts w:ascii="Times New Roman" w:hAnsi="Times New Roman" w:cs="Times New Roman"/>
          <w:b/>
          <w:sz w:val="27"/>
          <w:szCs w:val="27"/>
        </w:rPr>
        <w:t>Подраздел 12. Размер платы, взимаемой с заявителя при предоставлении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39. Муниципальная услуга предоставляется без взимания платы.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13. 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40.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lastRenderedPageBreak/>
        <w:t>Подраздел 14. Срок регистрации заявления о предоставлении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41. Регистрация заявления о предоставлении муниципальной услуги осуществляется в  течение одного рабочего дня со дня получения заявления о предоставлении муниципальной услуги органом местного самоуправления.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15. 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42. Прием заявителей должен осуществляться в специально выделенном для этих целей помещении. 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43. </w:t>
      </w:r>
      <w:r w:rsidRPr="006E21A4">
        <w:rPr>
          <w:rFonts w:ascii="Times New Roman" w:eastAsia="Calibri" w:hAnsi="Times New Roman" w:cs="Times New Roman"/>
          <w:sz w:val="27"/>
          <w:szCs w:val="27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eastAsia="Calibri" w:hAnsi="Times New Roman" w:cs="Times New Roman"/>
          <w:sz w:val="27"/>
          <w:szCs w:val="27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6E21A4">
        <w:rPr>
          <w:rFonts w:ascii="Times New Roman" w:hAnsi="Times New Roman" w:cs="Times New Roman"/>
          <w:sz w:val="27"/>
          <w:szCs w:val="27"/>
        </w:rPr>
        <w:t>писчая бумага, ручка).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45.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46.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я передвижения (кресел-колясок), оборудуются места общественного пользования), </w:t>
      </w:r>
      <w:r w:rsidRPr="006E21A4">
        <w:rPr>
          <w:rFonts w:ascii="Times New Roman" w:eastAsia="Calibri" w:hAnsi="Times New Roman" w:cs="Times New Roman"/>
          <w:sz w:val="27"/>
          <w:szCs w:val="27"/>
        </w:rPr>
        <w:t>средствами связи и информации</w:t>
      </w:r>
      <w:r w:rsidRPr="006E21A4">
        <w:rPr>
          <w:rFonts w:ascii="Times New Roman" w:hAnsi="Times New Roman" w:cs="Times New Roman"/>
          <w:sz w:val="27"/>
          <w:szCs w:val="27"/>
        </w:rPr>
        <w:t>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6E21A4">
        <w:rPr>
          <w:rFonts w:ascii="Times New Roman" w:hAnsi="Times New Roman" w:cs="Times New Roman"/>
          <w:sz w:val="27"/>
          <w:szCs w:val="27"/>
        </w:rPr>
        <w:lastRenderedPageBreak/>
        <w:t>муниципальной услуге с учетом ограничений их жизнедеятельности;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сурдопереводчика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>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E21A4">
        <w:rPr>
          <w:rFonts w:ascii="Times New Roman" w:hAnsi="Times New Roman" w:cs="Times New Roman"/>
          <w:sz w:val="27"/>
          <w:szCs w:val="27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16. Показатели доступности и качества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48. Показателями доступности предоставления муниципальной услуги являются: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2) соблюдение стандарта предоставления муниципальной услуги;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49. Показателем качества предоставления муниципальной услуги являются: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1) отсутствие очередей при приеме (выдаче) документов;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2) отсутствие нарушений сроков предоставления муниципальной услуги;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50.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lastRenderedPageBreak/>
        <w:t>51.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при личном обращении заявителя с заявлением о предоставлении муниципальной услуги;</w:t>
      </w:r>
    </w:p>
    <w:p w:rsidR="002F3B8C" w:rsidRPr="006E21A4" w:rsidRDefault="002F3B8C" w:rsidP="002F3B8C">
      <w:pPr>
        <w:rPr>
          <w:sz w:val="27"/>
          <w:szCs w:val="27"/>
        </w:rPr>
      </w:pPr>
      <w:r w:rsidRPr="006E21A4">
        <w:rPr>
          <w:sz w:val="27"/>
          <w:szCs w:val="27"/>
        </w:rPr>
        <w:t xml:space="preserve">         при личном получении заявителем ордера на проведение земляных работ.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1. Исчерпывающий перечень административных процедур</w:t>
      </w: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52. Предоставление муниципальной услуги включает в себя выполнение следующих административных процедур: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1) прием заявления и документов, их регистрация;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2) </w:t>
      </w:r>
      <w:r w:rsidRPr="006E21A4">
        <w:rPr>
          <w:rFonts w:eastAsia="Calibri"/>
          <w:sz w:val="27"/>
          <w:szCs w:val="27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</w:rPr>
        <w:t xml:space="preserve">3) </w:t>
      </w:r>
      <w:r w:rsidRPr="006E21A4">
        <w:rPr>
          <w:rFonts w:eastAsia="Calibri"/>
          <w:sz w:val="27"/>
          <w:szCs w:val="27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5) уведомление заявителя о принятом решении и выдача ордера на проведение земляных работ (отказа в выдаче ордера на проведение земляных работ), ордера на проведение земляных работ с продленным сроком действия (отказа в продление срока действия ордера на проведение земляных работ).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53. Данный перечень административных процедур является исчерпывающим.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54. При предоставлении муниципальной услуги в электронной форме осуществляется: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получение информации о порядке и сроках предоставления муниципальной услуги;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формирование запроса;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прием и регистрация органом местного самоуправления запроса и иных документов, необходимых для предоставления услуги;</w:t>
      </w:r>
      <w:r w:rsidRPr="006E21A4">
        <w:rPr>
          <w:rFonts w:eastAsia="Calibri"/>
          <w:sz w:val="27"/>
          <w:szCs w:val="27"/>
          <w:lang w:eastAsia="en-US"/>
        </w:rPr>
        <w:t xml:space="preserve">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получение результата предоставления услуги;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получение сведений о ходе выполнения запроса; 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осуществление оценки качества предоставления услуги;</w:t>
      </w:r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55. Административные процедуры осуществляются в последовательности, определенной </w:t>
      </w:r>
      <w:hyperlink r:id="rId7" w:history="1">
        <w:r w:rsidRPr="006E21A4">
          <w:rPr>
            <w:rStyle w:val="a3"/>
            <w:rFonts w:eastAsia="Calibri"/>
            <w:sz w:val="27"/>
            <w:szCs w:val="27"/>
            <w:lang w:eastAsia="en-US"/>
          </w:rPr>
          <w:t>блок-схемой</w:t>
        </w:r>
      </w:hyperlink>
      <w:r w:rsidRPr="006E21A4">
        <w:rPr>
          <w:rFonts w:eastAsia="Calibri"/>
          <w:sz w:val="27"/>
          <w:szCs w:val="27"/>
          <w:lang w:eastAsia="en-US"/>
        </w:rPr>
        <w:t xml:space="preserve"> предоставления муниципальной услуги (приложение № 5) к настоящему Административному регламенту).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6E21A4">
        <w:rPr>
          <w:b/>
          <w:sz w:val="27"/>
          <w:szCs w:val="27"/>
        </w:rPr>
        <w:t>Подраздел 2. Прием заявления и документов, их регистрация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56. О</w:t>
      </w:r>
      <w:r w:rsidRPr="006E21A4">
        <w:rPr>
          <w:rFonts w:ascii="Times New Roman" w:eastAsia="Calibri" w:hAnsi="Times New Roman" w:cs="Times New Roman"/>
          <w:sz w:val="27"/>
          <w:szCs w:val="27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документов. При поступлении заявлений в электронном виде с Портала   уполномоченное должностное лицо действует в соответствии с требованиями </w:t>
      </w:r>
      <w:r w:rsidRPr="006E21A4">
        <w:rPr>
          <w:rFonts w:ascii="Times New Roman" w:hAnsi="Times New Roman" w:cs="Times New Roman"/>
          <w:sz w:val="27"/>
          <w:szCs w:val="27"/>
        </w:rPr>
        <w:t xml:space="preserve">нормативных актов, указанных в пунктах 10, 11, 12 пункта 18 настоящего административного регламента. </w:t>
      </w:r>
    </w:p>
    <w:p w:rsidR="002F3B8C" w:rsidRPr="006E21A4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</w:rPr>
        <w:t xml:space="preserve">57.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6E21A4">
        <w:rPr>
          <w:rFonts w:eastAsia="Calibri"/>
          <w:sz w:val="27"/>
          <w:szCs w:val="27"/>
          <w:lang w:eastAsia="en-US"/>
        </w:rPr>
        <w:t xml:space="preserve">проверку на наличие документов, указанных в </w:t>
      </w:r>
      <w:hyperlink r:id="rId8" w:history="1">
        <w:r w:rsidRPr="006E21A4">
          <w:rPr>
            <w:rStyle w:val="a3"/>
            <w:rFonts w:eastAsia="Calibri"/>
            <w:sz w:val="27"/>
            <w:szCs w:val="27"/>
            <w:lang w:eastAsia="en-US"/>
          </w:rPr>
          <w:t>пунктах 21</w:t>
        </w:r>
      </w:hyperlink>
      <w:r w:rsidRPr="006E21A4">
        <w:rPr>
          <w:rFonts w:eastAsia="Calibri"/>
          <w:sz w:val="27"/>
          <w:szCs w:val="27"/>
          <w:lang w:eastAsia="en-US"/>
        </w:rPr>
        <w:t>-23 настоящего Административного регламента, полноты и правильности оформления представленных документов в соответствии с требованиями пунктов 28-30 настоящего Административного регламента.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A4">
        <w:rPr>
          <w:rFonts w:ascii="Times New Roman" w:eastAsia="Calibri" w:hAnsi="Times New Roman" w:cs="Times New Roman"/>
          <w:sz w:val="27"/>
          <w:szCs w:val="27"/>
        </w:rPr>
        <w:t xml:space="preserve">58. Время выполнения административной процедуры: </w:t>
      </w:r>
      <w:r w:rsidRPr="006E21A4">
        <w:rPr>
          <w:rFonts w:ascii="Times New Roman" w:hAnsi="Times New Roman" w:cs="Times New Roman"/>
          <w:sz w:val="27"/>
          <w:szCs w:val="27"/>
        </w:rPr>
        <w:t>осуществляется в  течение одного рабочего дня со дня получения заявления о предоставлении муниципальной услуги.</w:t>
      </w:r>
    </w:p>
    <w:p w:rsidR="002F3B8C" w:rsidRPr="006E21A4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59.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регистрации); </w:t>
      </w:r>
    </w:p>
    <w:p w:rsidR="002F3B8C" w:rsidRPr="006E21A4" w:rsidRDefault="002F3B8C" w:rsidP="002F3B8C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отказ в приеме заявления по основаниям, указанным в пункте 35 настоящего Административного регламента.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rPr>
          <w:rFonts w:eastAsia="Calibri"/>
          <w:b/>
          <w:sz w:val="27"/>
          <w:szCs w:val="27"/>
          <w:lang w:eastAsia="en-US"/>
        </w:rPr>
      </w:pPr>
    </w:p>
    <w:p w:rsidR="002F3B8C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Подраздел 3.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F3B8C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  <w:lang w:eastAsia="en-US"/>
        </w:rPr>
      </w:pP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60.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пунктах 21-23 настоящего Административного регламента. 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Уполномоченными должностными лицами направляются </w:t>
      </w:r>
      <w:r w:rsidRPr="006E21A4">
        <w:rPr>
          <w:rFonts w:ascii="Times New Roman" w:eastAsia="Calibri" w:hAnsi="Times New Roman" w:cs="Times New Roman"/>
          <w:sz w:val="27"/>
          <w:szCs w:val="27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Pr="006E21A4">
        <w:rPr>
          <w:rFonts w:ascii="Times New Roman" w:eastAsia="Calibri" w:hAnsi="Times New Roman" w:cs="Times New Roman"/>
          <w:sz w:val="27"/>
          <w:szCs w:val="27"/>
        </w:rPr>
        <w:lastRenderedPageBreak/>
        <w:t>местного самоуправления и иных организаций.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61. Время выполнения административной процедуры: осуществляется в течение  одного рабочего дня со дня получения заявления о предоставлении муниципальной услуги.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62. Результатом выполнения административной процедуры является получение ответа на запрос в течение не более трех рабочих дней со дня его направления. </w:t>
      </w:r>
    </w:p>
    <w:p w:rsidR="002F3B8C" w:rsidRPr="006E21A4" w:rsidRDefault="002F3B8C" w:rsidP="002F3B8C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2F3B8C" w:rsidRDefault="002F3B8C" w:rsidP="002F3B8C">
      <w:pPr>
        <w:pStyle w:val="ConsPlusNormal0"/>
        <w:jc w:val="both"/>
        <w:rPr>
          <w:b/>
          <w:sz w:val="27"/>
          <w:szCs w:val="27"/>
        </w:rPr>
      </w:pPr>
    </w:p>
    <w:p w:rsidR="002F3B8C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b/>
          <w:sz w:val="27"/>
          <w:szCs w:val="27"/>
        </w:rPr>
        <w:t>Подраздел 4. Р</w:t>
      </w:r>
      <w:r>
        <w:rPr>
          <w:rFonts w:eastAsia="Calibri"/>
          <w:b/>
          <w:sz w:val="27"/>
          <w:szCs w:val="27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2F3B8C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21A4">
        <w:rPr>
          <w:rFonts w:ascii="Times New Roman" w:hAnsi="Times New Roman" w:cs="Times New Roman"/>
          <w:sz w:val="27"/>
          <w:szCs w:val="27"/>
        </w:rPr>
        <w:t>63.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64. Уполномоченными должностными лицами осуществляется проверка наличия указанных в пункте 35 настоящего Административного регламента оснований для отказа в приеме документов.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65. Если в ответе на запрос, полученный в результате межведомственного информационного взаимодействия от </w:t>
      </w:r>
      <w:r w:rsidRPr="006E21A4">
        <w:rPr>
          <w:rFonts w:ascii="Times New Roman" w:eastAsia="Calibri" w:hAnsi="Times New Roman" w:cs="Times New Roman"/>
          <w:sz w:val="27"/>
          <w:szCs w:val="27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E21A4">
        <w:rPr>
          <w:rFonts w:ascii="Times New Roman" w:hAnsi="Times New Roman" w:cs="Times New Roman"/>
          <w:sz w:val="27"/>
          <w:szCs w:val="27"/>
        </w:rPr>
        <w:t>, либо установлено наличие обстоятельств, указанных в пункте 65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66. Время выполнения административной процедуры: 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 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5. Принятие решения о предоставлении муниципальной услуги (отказе в предоставлении муниципальной услуги)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68.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69. Уполномоченные должностные лица осуществляют проверку наличия установленных в пунктах 34-36 настоящего Административного регламента </w:t>
      </w:r>
      <w:r w:rsidRPr="006E21A4">
        <w:rPr>
          <w:rFonts w:ascii="Times New Roman" w:hAnsi="Times New Roman" w:cs="Times New Roman"/>
          <w:sz w:val="27"/>
          <w:szCs w:val="27"/>
        </w:rPr>
        <w:lastRenderedPageBreak/>
        <w:t>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70. Уполномоченные должностные лица готовят ордер на проведение земляных работ и представляют его уполномоченному должностному лицу органа местного самоуправления для подписания.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71. Результатом выполнения административной процедуры является подписание уполномоченным должностным лицом органа местного самоуправления ордера на проведение земляных работ.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72. Время выполнения административной процедуры: в течение  одного рабочего дня со дня принятие решения  уполномоченными должностными лицами об отсутствии оснований для отказа в приеме документов.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 xml:space="preserve">Подраздел 6. Уведомление заявителя о принятом решении и выдача ордера на проведение земляных работ, ордера на проведение земляных работ с продленным сроком действия, либо мотивированного отказа в выдаче   ордера на проведение земляных работ,  в продление срока действия ордера на проведение земляных работ </w:t>
      </w:r>
    </w:p>
    <w:p w:rsidR="002F3B8C" w:rsidRPr="006E21A4" w:rsidRDefault="002F3B8C" w:rsidP="002F3B8C">
      <w:pPr>
        <w:pStyle w:val="ConsPlusNormal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73. Основанием для начала административной процедуры является подписание уполномоченным должностным лицом органа местного самоуправления ордера на проведение земляных работ, ордера на проведение земляных работ с продленным сроком действия, либо мотивированного отказа в выдаче   ордера на проведение земляных работ, отказа в продление срока действия ордера на проведение земляных работ. 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74. </w:t>
      </w:r>
      <w:r w:rsidRPr="006E21A4">
        <w:rPr>
          <w:rFonts w:ascii="Times New Roman" w:eastAsia="Calibri" w:hAnsi="Times New Roman" w:cs="Times New Roman"/>
          <w:sz w:val="27"/>
          <w:szCs w:val="27"/>
        </w:rPr>
        <w:t>Уведомление заявителя о принятом решении осуществляется у</w:t>
      </w:r>
      <w:r w:rsidRPr="006E21A4">
        <w:rPr>
          <w:rFonts w:ascii="Times New Roman" w:hAnsi="Times New Roman" w:cs="Times New Roman"/>
          <w:sz w:val="27"/>
          <w:szCs w:val="27"/>
        </w:rPr>
        <w:t>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75. Время выполнения административной процедуры: осуществляется в течение одного рабочего дня.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76. Результатом выполнения административной процедуры является выдача заявителю: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ордера на проведение земляных работ;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отказа в выдаче ордера на проведение земляных работ; 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ордера на проведение земляных работ с продленным сроком;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отказа в продление срока действия ордера на проведение земляных работ;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E21A4">
        <w:rPr>
          <w:rFonts w:ascii="Times New Roman" w:hAnsi="Times New Roman" w:cs="Times New Roman"/>
          <w:sz w:val="27"/>
          <w:szCs w:val="27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В данном случае документы готовятся в формате </w:t>
      </w:r>
      <w:proofErr w:type="spellStart"/>
      <w:r w:rsidRPr="006E21A4">
        <w:rPr>
          <w:rFonts w:ascii="Times New Roman" w:hAnsi="Times New Roman" w:cs="Times New Roman"/>
          <w:sz w:val="27"/>
          <w:szCs w:val="27"/>
        </w:rPr>
        <w:t>pdf</w:t>
      </w:r>
      <w:proofErr w:type="spellEnd"/>
      <w:r w:rsidRPr="006E21A4">
        <w:rPr>
          <w:rFonts w:ascii="Times New Roman" w:hAnsi="Times New Roman" w:cs="Times New Roman"/>
          <w:sz w:val="27"/>
          <w:szCs w:val="27"/>
        </w:rPr>
        <w:t xml:space="preserve">, подписываются открепленной квалифицированной электронной подписью </w:t>
      </w:r>
      <w:r w:rsidRPr="006E21A4">
        <w:rPr>
          <w:rFonts w:ascii="Times New Roman" w:eastAsia="Calibri" w:hAnsi="Times New Roman" w:cs="Times New Roman"/>
          <w:sz w:val="27"/>
          <w:szCs w:val="27"/>
        </w:rPr>
        <w:t>у</w:t>
      </w:r>
      <w:r w:rsidRPr="006E21A4">
        <w:rPr>
          <w:rFonts w:ascii="Times New Roman" w:hAnsi="Times New Roman" w:cs="Times New Roman"/>
          <w:sz w:val="27"/>
          <w:szCs w:val="27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 xml:space="preserve">Указанные документы в формате электронного архива </w:t>
      </w:r>
      <w:r w:rsidRPr="006E21A4">
        <w:rPr>
          <w:rFonts w:ascii="Times New Roman" w:hAnsi="Times New Roman" w:cs="Times New Roman"/>
          <w:sz w:val="27"/>
          <w:szCs w:val="27"/>
          <w:lang w:val="en-US"/>
        </w:rPr>
        <w:t>zip</w:t>
      </w:r>
      <w:r w:rsidRPr="006E21A4">
        <w:rPr>
          <w:rFonts w:ascii="Times New Roman" w:hAnsi="Times New Roman" w:cs="Times New Roman"/>
          <w:sz w:val="27"/>
          <w:szCs w:val="27"/>
        </w:rPr>
        <w:t xml:space="preserve"> направляются в личный кабинет заявителя).</w:t>
      </w:r>
      <w:proofErr w:type="gramEnd"/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lastRenderedPageBreak/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77.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385"/>
      <w:bookmarkEnd w:id="14"/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 xml:space="preserve">РАЗДЕЛ 4. Формы </w:t>
      </w:r>
      <w:proofErr w:type="gramStart"/>
      <w:r w:rsidRPr="006E21A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6E21A4">
        <w:rPr>
          <w:rFonts w:ascii="Times New Roman" w:hAnsi="Times New Roman" w:cs="Times New Roman"/>
          <w:b/>
          <w:sz w:val="27"/>
          <w:szCs w:val="27"/>
        </w:rPr>
        <w:t xml:space="preserve"> предоставлением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 xml:space="preserve">Подраздел 1. Порядок осуществления текущего </w:t>
      </w:r>
      <w:proofErr w:type="gramStart"/>
      <w:r w:rsidRPr="006E21A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6E21A4">
        <w:rPr>
          <w:rFonts w:ascii="Times New Roman" w:hAnsi="Times New Roman" w:cs="Times New Roman"/>
          <w:b/>
          <w:sz w:val="27"/>
          <w:szCs w:val="27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 xml:space="preserve">78. Текущий </w:t>
      </w:r>
      <w:proofErr w:type="gramStart"/>
      <w:r w:rsidRPr="006E21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21A4">
        <w:rPr>
          <w:rFonts w:ascii="Times New Roman" w:hAnsi="Times New Roman" w:cs="Times New Roman"/>
          <w:sz w:val="27"/>
          <w:szCs w:val="27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79.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 xml:space="preserve"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E21A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6E21A4">
        <w:rPr>
          <w:rFonts w:ascii="Times New Roman" w:hAnsi="Times New Roman" w:cs="Times New Roman"/>
          <w:b/>
          <w:sz w:val="27"/>
          <w:szCs w:val="27"/>
        </w:rPr>
        <w:t xml:space="preserve"> полнотой и качеством предоставления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3. 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2F3B8C" w:rsidRPr="006E21A4" w:rsidRDefault="002F3B8C" w:rsidP="002F3B8C">
      <w:pPr>
        <w:pStyle w:val="ConsPlusNorma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(осуществляемые) ими в ходе предоставления муниципальной услуги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 xml:space="preserve">Подраздел 4. Требования к порядку и формам </w:t>
      </w:r>
      <w:proofErr w:type="gramStart"/>
      <w:r w:rsidRPr="006E21A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6E21A4">
        <w:rPr>
          <w:rFonts w:ascii="Times New Roman" w:hAnsi="Times New Roman" w:cs="Times New Roman"/>
          <w:b/>
          <w:sz w:val="27"/>
          <w:szCs w:val="27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21A4">
        <w:rPr>
          <w:rFonts w:ascii="Times New Roman" w:hAnsi="Times New Roman" w:cs="Times New Roman"/>
          <w:sz w:val="27"/>
          <w:szCs w:val="27"/>
        </w:rPr>
        <w:t>84.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7"/>
          <w:szCs w:val="27"/>
        </w:rPr>
      </w:pPr>
      <w:r w:rsidRPr="006E21A4">
        <w:rPr>
          <w:b/>
          <w:bCs/>
          <w:sz w:val="27"/>
          <w:szCs w:val="27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7"/>
          <w:szCs w:val="27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7"/>
          <w:szCs w:val="27"/>
        </w:rPr>
      </w:pPr>
      <w:r w:rsidRPr="006E21A4">
        <w:rPr>
          <w:b/>
          <w:bCs/>
          <w:sz w:val="27"/>
          <w:szCs w:val="27"/>
        </w:rPr>
        <w:t>Подраздел 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</w:rPr>
      </w:pPr>
    </w:p>
    <w:p w:rsidR="002F3B8C" w:rsidRPr="006E21A4" w:rsidRDefault="002F3B8C" w:rsidP="002F3B8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      85. Заявитель может обратиться с жалобой, в том числе в следующих случаях:</w:t>
      </w:r>
    </w:p>
    <w:p w:rsidR="002F3B8C" w:rsidRPr="006E21A4" w:rsidRDefault="002F3B8C" w:rsidP="002F3B8C">
      <w:pPr>
        <w:autoSpaceDE w:val="0"/>
        <w:autoSpaceDN w:val="0"/>
        <w:adjustRightInd w:val="0"/>
        <w:ind w:left="284" w:firstLine="283"/>
        <w:jc w:val="both"/>
        <w:rPr>
          <w:sz w:val="27"/>
          <w:szCs w:val="27"/>
        </w:rPr>
      </w:pPr>
      <w:bookmarkStart w:id="15" w:name="sub_4661"/>
      <w:r w:rsidRPr="006E21A4">
        <w:rPr>
          <w:sz w:val="27"/>
          <w:szCs w:val="27"/>
        </w:rPr>
        <w:t xml:space="preserve">1) </w:t>
      </w:r>
      <w:bookmarkEnd w:id="15"/>
      <w:r w:rsidRPr="006E21A4">
        <w:rPr>
          <w:sz w:val="27"/>
          <w:szCs w:val="27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6E21A4">
          <w:rPr>
            <w:rStyle w:val="a3"/>
            <w:sz w:val="27"/>
            <w:szCs w:val="27"/>
          </w:rPr>
          <w:t>статье 15.1</w:t>
        </w:r>
      </w:hyperlink>
      <w:r w:rsidRPr="006E21A4">
        <w:rPr>
          <w:sz w:val="27"/>
          <w:szCs w:val="27"/>
        </w:rPr>
        <w:t xml:space="preserve"> №210-ФЗ;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6E21A4">
          <w:rPr>
            <w:rStyle w:val="a3"/>
            <w:sz w:val="27"/>
            <w:szCs w:val="27"/>
          </w:rPr>
          <w:t>частью 1.3 статьи 16</w:t>
        </w:r>
      </w:hyperlink>
      <w:r w:rsidRPr="006E21A4">
        <w:rPr>
          <w:sz w:val="27"/>
          <w:szCs w:val="27"/>
        </w:rPr>
        <w:t xml:space="preserve"> №210-ФЗ;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E21A4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6E21A4">
        <w:rPr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6E21A4">
          <w:rPr>
            <w:rStyle w:val="a3"/>
            <w:sz w:val="27"/>
            <w:szCs w:val="27"/>
          </w:rPr>
          <w:t>частью 1.3 статьи 16</w:t>
        </w:r>
      </w:hyperlink>
      <w:r w:rsidRPr="006E21A4">
        <w:rPr>
          <w:sz w:val="27"/>
          <w:szCs w:val="27"/>
        </w:rPr>
        <w:t xml:space="preserve"> №210-ФЗ;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E21A4">
        <w:rPr>
          <w:sz w:val="27"/>
          <w:szCs w:val="27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6E21A4">
          <w:rPr>
            <w:rStyle w:val="a3"/>
            <w:sz w:val="27"/>
            <w:szCs w:val="27"/>
          </w:rPr>
          <w:t>частью 1.1 статьи 16</w:t>
        </w:r>
      </w:hyperlink>
      <w:r w:rsidRPr="006E21A4">
        <w:rPr>
          <w:sz w:val="27"/>
          <w:szCs w:val="27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E21A4">
        <w:rPr>
          <w:sz w:val="27"/>
          <w:szCs w:val="27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6E21A4">
          <w:rPr>
            <w:rStyle w:val="a3"/>
            <w:sz w:val="27"/>
            <w:szCs w:val="27"/>
          </w:rPr>
          <w:t>частью 1.3 статьи 16</w:t>
        </w:r>
      </w:hyperlink>
      <w:r w:rsidRPr="006E21A4">
        <w:rPr>
          <w:sz w:val="27"/>
          <w:szCs w:val="27"/>
        </w:rPr>
        <w:t xml:space="preserve"> №210-ФЗ.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E21A4">
        <w:rPr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E21A4">
        <w:rPr>
          <w:sz w:val="27"/>
          <w:szCs w:val="27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6E21A4">
          <w:rPr>
            <w:rStyle w:val="a3"/>
            <w:sz w:val="27"/>
            <w:szCs w:val="27"/>
          </w:rPr>
          <w:t>частью 1.3 статьи 16</w:t>
        </w:r>
      </w:hyperlink>
      <w:r w:rsidRPr="006E21A4">
        <w:rPr>
          <w:sz w:val="27"/>
          <w:szCs w:val="27"/>
        </w:rPr>
        <w:t xml:space="preserve"> № 210-ФЗ.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2. Предмет жалобы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964E8C">
        <w:rPr>
          <w:sz w:val="27"/>
          <w:szCs w:val="27"/>
          <w:lang w:eastAsia="en-US"/>
        </w:rPr>
        <w:t xml:space="preserve">86.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r w:rsidR="00964E8C">
        <w:rPr>
          <w:sz w:val="27"/>
          <w:szCs w:val="27"/>
          <w:lang w:eastAsia="en-US"/>
        </w:rPr>
        <w:t>Екатеринославского сельсовета</w:t>
      </w:r>
      <w:r w:rsidRPr="00964E8C">
        <w:rPr>
          <w:sz w:val="27"/>
          <w:szCs w:val="27"/>
          <w:lang w:eastAsia="en-US"/>
        </w:rPr>
        <w:t>, при предоставлении муниципальной услуги.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87. Жалоба должна содержать: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6" w:name="sub_4681"/>
      <w:r w:rsidRPr="006E21A4">
        <w:rPr>
          <w:sz w:val="27"/>
          <w:szCs w:val="27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7" w:name="sub_4682"/>
      <w:bookmarkEnd w:id="16"/>
      <w:proofErr w:type="gramStart"/>
      <w:r w:rsidRPr="006E21A4">
        <w:rPr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8" w:name="sub_4683"/>
      <w:bookmarkEnd w:id="17"/>
      <w:r w:rsidRPr="006E21A4">
        <w:rPr>
          <w:sz w:val="27"/>
          <w:szCs w:val="27"/>
        </w:rPr>
        <w:t>3) сведения об обжалуемых решениях и действиях (бездействии)</w:t>
      </w:r>
      <w:bookmarkStart w:id="19" w:name="sub_4684"/>
      <w:bookmarkEnd w:id="18"/>
      <w:r w:rsidRPr="006E21A4">
        <w:rPr>
          <w:sz w:val="27"/>
          <w:szCs w:val="27"/>
        </w:rPr>
        <w:t>;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F3B8C" w:rsidRPr="006E21A4" w:rsidRDefault="002F3B8C" w:rsidP="002F3B8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>Заявителем могут быть представлены документы (при наличии), подтверждающие доводы заявителя, либо их копии</w:t>
      </w:r>
      <w:bookmarkEnd w:id="19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en-US"/>
        </w:rPr>
      </w:pPr>
      <w:r w:rsidRPr="006E21A4">
        <w:rPr>
          <w:b/>
          <w:sz w:val="27"/>
          <w:szCs w:val="27"/>
          <w:lang w:eastAsia="en-US"/>
        </w:rPr>
        <w:t>Подраздел 3. Органы  местного самоуправления</w:t>
      </w:r>
      <w:r w:rsidRPr="006E21A4">
        <w:rPr>
          <w:b/>
          <w:sz w:val="27"/>
          <w:szCs w:val="27"/>
          <w:lang w:eastAsia="en-US"/>
        </w:rPr>
        <w:br/>
        <w:t>и уполномоченные на рассмотрение жалобы должностные лица,</w:t>
      </w:r>
    </w:p>
    <w:p w:rsidR="00053D22" w:rsidRDefault="00053D22" w:rsidP="002F3B8C">
      <w:p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</w:p>
    <w:p w:rsidR="00053D22" w:rsidRDefault="00053D22" w:rsidP="002F3B8C">
      <w:p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</w:p>
    <w:p w:rsidR="00053D22" w:rsidRDefault="00053D22" w:rsidP="002F3B8C">
      <w:p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</w:p>
    <w:p w:rsidR="00053D22" w:rsidRDefault="00053D22" w:rsidP="002F3B8C">
      <w:p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6E21A4">
        <w:rPr>
          <w:b/>
          <w:sz w:val="27"/>
          <w:szCs w:val="27"/>
          <w:lang w:eastAsia="en-US"/>
        </w:rPr>
        <w:t>которым может быть направлена жалоба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2F3B8C" w:rsidRPr="006E21A4" w:rsidRDefault="002F3B8C" w:rsidP="005A12C4">
      <w:pPr>
        <w:autoSpaceDE w:val="0"/>
        <w:autoSpaceDN w:val="0"/>
        <w:adjustRightInd w:val="0"/>
        <w:ind w:firstLine="540"/>
        <w:rPr>
          <w:sz w:val="27"/>
          <w:szCs w:val="27"/>
          <w:lang w:eastAsia="en-US"/>
        </w:rPr>
      </w:pPr>
      <w:r w:rsidRPr="005A12C4">
        <w:rPr>
          <w:sz w:val="27"/>
          <w:szCs w:val="27"/>
          <w:lang w:eastAsia="en-US"/>
        </w:rPr>
        <w:t>88. </w:t>
      </w:r>
      <w:r w:rsidR="005A2AEB">
        <w:rPr>
          <w:sz w:val="27"/>
          <w:szCs w:val="27"/>
          <w:lang w:eastAsia="en-US"/>
        </w:rPr>
        <w:t xml:space="preserve"> </w:t>
      </w:r>
      <w:r w:rsidRPr="005A12C4">
        <w:rPr>
          <w:sz w:val="27"/>
          <w:szCs w:val="27"/>
          <w:lang w:eastAsia="en-US"/>
        </w:rPr>
        <w:t>Жалоба</w:t>
      </w:r>
      <w:r w:rsidR="005A12C4">
        <w:rPr>
          <w:sz w:val="27"/>
          <w:szCs w:val="27"/>
          <w:lang w:eastAsia="en-US"/>
        </w:rPr>
        <w:t xml:space="preserve">  рассматривается  администрацией     Екатеринославского сельсовета </w:t>
      </w:r>
      <w:r w:rsidRPr="005A12C4">
        <w:rPr>
          <w:sz w:val="27"/>
          <w:szCs w:val="27"/>
          <w:lang w:eastAsia="en-US"/>
        </w:rPr>
        <w:t>предоставляющей муниципальную услугу, порядок предоставления которой был нарушен</w:t>
      </w:r>
      <w:r w:rsidRPr="005A12C4">
        <w:rPr>
          <w:sz w:val="27"/>
          <w:szCs w:val="27"/>
        </w:rPr>
        <w:t>.</w:t>
      </w:r>
    </w:p>
    <w:p w:rsidR="002F3B8C" w:rsidRPr="006E21A4" w:rsidRDefault="002F3B8C" w:rsidP="005A2AEB">
      <w:pPr>
        <w:autoSpaceDE w:val="0"/>
        <w:autoSpaceDN w:val="0"/>
        <w:adjustRightInd w:val="0"/>
        <w:outlineLvl w:val="0"/>
        <w:rPr>
          <w:rFonts w:eastAsia="Calibri"/>
          <w:b/>
          <w:sz w:val="27"/>
          <w:szCs w:val="27"/>
          <w:lang w:eastAsia="en-US"/>
        </w:rPr>
      </w:pPr>
      <w:bookmarkStart w:id="20" w:name="Par11"/>
      <w:bookmarkEnd w:id="20"/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4. Порядок подачи и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rFonts w:eastAsia="Calibri"/>
          <w:sz w:val="27"/>
          <w:szCs w:val="27"/>
          <w:lang w:eastAsia="en-US"/>
        </w:rPr>
        <w:t xml:space="preserve">89. </w:t>
      </w:r>
      <w:proofErr w:type="gramStart"/>
      <w:r w:rsidRPr="006E21A4">
        <w:rPr>
          <w:sz w:val="27"/>
          <w:szCs w:val="27"/>
          <w:lang w:eastAsia="en-US"/>
        </w:rPr>
        <w:t>Жалоба подается в письменной форме на бумажном носителе</w:t>
      </w:r>
      <w:r w:rsidRPr="006E21A4">
        <w:rPr>
          <w:bCs/>
          <w:sz w:val="27"/>
          <w:szCs w:val="27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6E21A4">
        <w:rPr>
          <w:sz w:val="27"/>
          <w:szCs w:val="27"/>
        </w:rPr>
        <w:t xml:space="preserve">предусмотренных </w:t>
      </w:r>
      <w:hyperlink r:id="rId15" w:history="1">
        <w:r w:rsidRPr="006E21A4">
          <w:rPr>
            <w:rStyle w:val="a3"/>
            <w:sz w:val="27"/>
            <w:szCs w:val="27"/>
          </w:rPr>
          <w:t>частью 1.1 статьи 16</w:t>
        </w:r>
      </w:hyperlink>
      <w:r w:rsidRPr="006E21A4">
        <w:rPr>
          <w:sz w:val="27"/>
          <w:szCs w:val="27"/>
        </w:rPr>
        <w:t xml:space="preserve"> № 210-ФЗ,</w:t>
      </w:r>
      <w:r w:rsidRPr="006E21A4">
        <w:rPr>
          <w:b/>
          <w:bCs/>
          <w:sz w:val="27"/>
          <w:szCs w:val="27"/>
          <w:lang w:eastAsia="en-US"/>
        </w:rPr>
        <w:t xml:space="preserve"> </w:t>
      </w:r>
      <w:r w:rsidRPr="006E21A4">
        <w:rPr>
          <w:bCs/>
          <w:sz w:val="27"/>
          <w:szCs w:val="27"/>
          <w:lang w:eastAsia="en-US"/>
        </w:rPr>
        <w:t xml:space="preserve"> а также может быть принята при</w:t>
      </w:r>
      <w:proofErr w:type="gramEnd"/>
      <w:r w:rsidRPr="006E21A4">
        <w:rPr>
          <w:bCs/>
          <w:sz w:val="27"/>
          <w:szCs w:val="27"/>
          <w:lang w:eastAsia="en-US"/>
        </w:rPr>
        <w:t xml:space="preserve"> личном </w:t>
      </w:r>
      <w:proofErr w:type="gramStart"/>
      <w:r w:rsidRPr="006E21A4">
        <w:rPr>
          <w:bCs/>
          <w:sz w:val="27"/>
          <w:szCs w:val="27"/>
          <w:lang w:eastAsia="en-US"/>
        </w:rPr>
        <w:t>приеме</w:t>
      </w:r>
      <w:proofErr w:type="gramEnd"/>
      <w:r w:rsidRPr="006E21A4">
        <w:rPr>
          <w:bCs/>
          <w:sz w:val="27"/>
          <w:szCs w:val="27"/>
          <w:lang w:eastAsia="en-US"/>
        </w:rPr>
        <w:t xml:space="preserve"> заявителя в органе местного самоуправления</w:t>
      </w:r>
      <w:r w:rsidRPr="006E21A4">
        <w:rPr>
          <w:sz w:val="27"/>
          <w:szCs w:val="27"/>
        </w:rPr>
        <w:t xml:space="preserve">. 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 xml:space="preserve">90. </w:t>
      </w:r>
      <w:r w:rsidRPr="006E21A4">
        <w:rPr>
          <w:rFonts w:eastAsia="Calibri"/>
          <w:sz w:val="27"/>
          <w:szCs w:val="27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21A4">
        <w:rPr>
          <w:rFonts w:eastAsia="Calibri"/>
          <w:sz w:val="27"/>
          <w:szCs w:val="27"/>
          <w:lang w:eastAsia="en-US"/>
        </w:rPr>
        <w:t>представлена</w:t>
      </w:r>
      <w:proofErr w:type="gramEnd"/>
      <w:r w:rsidRPr="006E21A4">
        <w:rPr>
          <w:rFonts w:eastAsia="Calibri"/>
          <w:sz w:val="27"/>
          <w:szCs w:val="27"/>
          <w:lang w:eastAsia="en-US"/>
        </w:rPr>
        <w:t>:</w:t>
      </w:r>
    </w:p>
    <w:p w:rsidR="002F3B8C" w:rsidRPr="006E21A4" w:rsidRDefault="002F3B8C" w:rsidP="002F3B8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F3B8C" w:rsidRPr="006E21A4" w:rsidRDefault="002F3B8C" w:rsidP="002F3B8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91.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3D22" w:rsidRDefault="00053D22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053D22" w:rsidRDefault="00053D22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053D22" w:rsidRDefault="00053D22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053D22" w:rsidRDefault="00053D22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053D22" w:rsidRDefault="00053D22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053D22" w:rsidRDefault="00053D22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lastRenderedPageBreak/>
        <w:t>Время приема жалоб должно совпадать со временем предоставления муниципальной услуги.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Жалоба в письменной форме может также быть направлена по почте.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>93.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E21A4">
        <w:rPr>
          <w:sz w:val="27"/>
          <w:szCs w:val="27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6" w:history="1">
        <w:r w:rsidRPr="006E21A4">
          <w:rPr>
            <w:rStyle w:val="a3"/>
            <w:sz w:val="27"/>
            <w:szCs w:val="27"/>
          </w:rPr>
          <w:t>статьей</w:t>
        </w:r>
      </w:hyperlink>
      <w:r w:rsidRPr="006E21A4">
        <w:rPr>
          <w:sz w:val="27"/>
          <w:szCs w:val="27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  <w:lang w:eastAsia="en-US"/>
        </w:rPr>
        <w:t xml:space="preserve">98. </w:t>
      </w:r>
      <w:r w:rsidRPr="006E21A4">
        <w:rPr>
          <w:rFonts w:eastAsia="Calibri"/>
          <w:sz w:val="27"/>
          <w:szCs w:val="27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rFonts w:eastAsia="Calibri"/>
          <w:sz w:val="27"/>
          <w:szCs w:val="27"/>
          <w:lang w:eastAsia="en-US"/>
        </w:rPr>
        <w:t xml:space="preserve"> </w:t>
      </w:r>
      <w:hyperlink r:id="rId17" w:history="1">
        <w:r w:rsidRPr="006E21A4">
          <w:rPr>
            <w:rStyle w:val="a3"/>
            <w:rFonts w:eastAsia="Calibri"/>
            <w:sz w:val="27"/>
            <w:szCs w:val="27"/>
            <w:lang w:eastAsia="en-US"/>
          </w:rPr>
          <w:t>статьей 5.63</w:t>
        </w:r>
      </w:hyperlink>
      <w:r w:rsidRPr="006E21A4">
        <w:rPr>
          <w:rFonts w:eastAsia="Calibri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5. Сроки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964E8C">
        <w:rPr>
          <w:rFonts w:eastAsia="Calibri"/>
          <w:bCs/>
          <w:sz w:val="27"/>
          <w:szCs w:val="27"/>
          <w:lang w:eastAsia="en-US"/>
        </w:rPr>
        <w:t xml:space="preserve">94. </w:t>
      </w:r>
      <w:proofErr w:type="gramStart"/>
      <w:r w:rsidRPr="00964E8C">
        <w:rPr>
          <w:bCs/>
          <w:sz w:val="27"/>
          <w:szCs w:val="27"/>
          <w:lang w:eastAsia="en-US"/>
        </w:rPr>
        <w:t xml:space="preserve">Жалоба, поступившая в администрацию </w:t>
      </w:r>
      <w:r w:rsidR="00964E8C">
        <w:rPr>
          <w:bCs/>
          <w:sz w:val="27"/>
          <w:szCs w:val="27"/>
          <w:lang w:eastAsia="en-US"/>
        </w:rPr>
        <w:t>Екатеринославского сельсовета</w:t>
      </w:r>
      <w:r w:rsidR="00964E8C" w:rsidRPr="00964E8C">
        <w:rPr>
          <w:sz w:val="27"/>
          <w:szCs w:val="27"/>
        </w:rPr>
        <w:t xml:space="preserve"> </w:t>
      </w:r>
      <w:r w:rsidRPr="00964E8C">
        <w:rPr>
          <w:bCs/>
          <w:sz w:val="27"/>
          <w:szCs w:val="27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64E8C">
        <w:rPr>
          <w:sz w:val="27"/>
          <w:szCs w:val="27"/>
          <w:lang w:eastAsia="en-US"/>
        </w:rPr>
        <w:t>муниципальную</w:t>
      </w:r>
      <w:r w:rsidRPr="00964E8C">
        <w:rPr>
          <w:bCs/>
          <w:sz w:val="27"/>
          <w:szCs w:val="27"/>
          <w:lang w:eastAsia="en-US"/>
        </w:rPr>
        <w:t xml:space="preserve"> услугу, должностного лица органа, предоставляющего </w:t>
      </w:r>
      <w:r w:rsidRPr="00964E8C">
        <w:rPr>
          <w:sz w:val="27"/>
          <w:szCs w:val="27"/>
          <w:lang w:eastAsia="en-US"/>
        </w:rPr>
        <w:t>муниципальную</w:t>
      </w:r>
      <w:r w:rsidRPr="00964E8C">
        <w:rPr>
          <w:bCs/>
          <w:sz w:val="27"/>
          <w:szCs w:val="27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64E8C">
        <w:rPr>
          <w:bCs/>
          <w:sz w:val="27"/>
          <w:szCs w:val="27"/>
          <w:lang w:eastAsia="en-US"/>
        </w:rPr>
        <w:t xml:space="preserve"> в течение 5 рабочих дней со дня ее регистрации.</w:t>
      </w:r>
      <w:r w:rsidRPr="006E21A4">
        <w:rPr>
          <w:bCs/>
          <w:sz w:val="27"/>
          <w:szCs w:val="27"/>
          <w:lang w:eastAsia="en-US"/>
        </w:rPr>
        <w:t xml:space="preserve"> 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 xml:space="preserve">                                                           </w:t>
      </w:r>
    </w:p>
    <w:p w:rsidR="00927B6E" w:rsidRDefault="00927B6E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6. Результат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2) отказывает в удовлетворении жалобы.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7"/>
          <w:szCs w:val="27"/>
          <w:lang w:eastAsia="en-US"/>
        </w:rPr>
      </w:pPr>
      <w:r w:rsidRPr="006E21A4">
        <w:rPr>
          <w:rFonts w:eastAsia="Calibri"/>
          <w:b/>
          <w:sz w:val="27"/>
          <w:szCs w:val="27"/>
          <w:lang w:eastAsia="en-US"/>
        </w:rPr>
        <w:t>Подраздел 7. Порядок информирования заявителя о результатах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100 Административного регламента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t>неудобства</w:t>
      </w:r>
      <w:proofErr w:type="gramEnd"/>
      <w:r w:rsidRPr="006E21A4">
        <w:rPr>
          <w:rFonts w:eastAsia="Calibri"/>
          <w:bCs/>
          <w:sz w:val="27"/>
          <w:szCs w:val="27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- в случае признания </w:t>
      </w: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t>жалобы</w:t>
      </w:r>
      <w:proofErr w:type="gramEnd"/>
      <w:r w:rsidRPr="006E21A4">
        <w:rPr>
          <w:rFonts w:eastAsia="Calibri"/>
          <w:bCs/>
          <w:sz w:val="27"/>
          <w:szCs w:val="27"/>
          <w:lang w:eastAsia="en-US"/>
        </w:rPr>
        <w:t xml:space="preserve">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97. В случае если жалоба была направлена посредством системы досудебного обжалования, ответ заявителю направляется посредством данной системы</w:t>
      </w:r>
      <w:proofErr w:type="gramStart"/>
      <w:r w:rsidRPr="006E21A4">
        <w:rPr>
          <w:rFonts w:eastAsia="Calibri"/>
          <w:bCs/>
          <w:sz w:val="27"/>
          <w:szCs w:val="27"/>
          <w:lang w:eastAsia="en-US"/>
        </w:rPr>
        <w:t>..</w:t>
      </w:r>
      <w:proofErr w:type="gramEnd"/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pStyle w:val="ConsPlusNormal0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21A4">
        <w:rPr>
          <w:rFonts w:ascii="Times New Roman" w:hAnsi="Times New Roman" w:cs="Times New Roman"/>
          <w:b/>
          <w:sz w:val="27"/>
          <w:szCs w:val="27"/>
        </w:rPr>
        <w:t>Подраздел 8. Порядок обжалования решения по жалобе</w:t>
      </w:r>
    </w:p>
    <w:p w:rsidR="002F3B8C" w:rsidRPr="006E21A4" w:rsidRDefault="002F3B8C" w:rsidP="002F3B8C">
      <w:pPr>
        <w:pStyle w:val="ConsPlusNormal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E21A4">
        <w:rPr>
          <w:sz w:val="27"/>
          <w:szCs w:val="27"/>
        </w:rPr>
        <w:t xml:space="preserve">98. </w:t>
      </w:r>
      <w:r w:rsidRPr="006E21A4">
        <w:rPr>
          <w:rFonts w:eastAsia="Calibri"/>
          <w:sz w:val="27"/>
          <w:szCs w:val="27"/>
          <w:lang w:eastAsia="en-US"/>
        </w:rPr>
        <w:t>Заявитель вправе обжаловать принятое по жалобе решение в порядке, установленном           пунктом 92 настоящего административного регламента.</w:t>
      </w: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6E21A4">
        <w:rPr>
          <w:rFonts w:eastAsia="Calibri"/>
          <w:b/>
          <w:bCs/>
          <w:sz w:val="27"/>
          <w:szCs w:val="27"/>
          <w:lang w:eastAsia="en-US"/>
        </w:rPr>
        <w:t>Подраздел 9. Право заявителя на получение информации и документов,</w:t>
      </w:r>
    </w:p>
    <w:p w:rsidR="002F3B8C" w:rsidRPr="006E21A4" w:rsidRDefault="002F3B8C" w:rsidP="002F3B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proofErr w:type="gramStart"/>
      <w:r w:rsidRPr="006E21A4">
        <w:rPr>
          <w:rFonts w:eastAsia="Calibri"/>
          <w:b/>
          <w:bCs/>
          <w:sz w:val="27"/>
          <w:szCs w:val="27"/>
          <w:lang w:eastAsia="en-US"/>
        </w:rPr>
        <w:t>необходимых</w:t>
      </w:r>
      <w:proofErr w:type="gramEnd"/>
      <w:r w:rsidRPr="006E21A4">
        <w:rPr>
          <w:rFonts w:eastAsia="Calibri"/>
          <w:b/>
          <w:bCs/>
          <w:sz w:val="27"/>
          <w:szCs w:val="27"/>
          <w:lang w:eastAsia="en-US"/>
        </w:rPr>
        <w:t xml:space="preserve"> для обоснования и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7"/>
          <w:szCs w:val="27"/>
          <w:lang w:eastAsia="en-US"/>
        </w:rPr>
      </w:pPr>
      <w:r w:rsidRPr="006E21A4">
        <w:rPr>
          <w:rFonts w:eastAsia="Calibri"/>
          <w:b/>
          <w:bCs/>
          <w:sz w:val="27"/>
          <w:szCs w:val="27"/>
          <w:lang w:eastAsia="en-US"/>
        </w:rPr>
        <w:t>Подраздел 10. Способы информирования заявителя</w:t>
      </w:r>
    </w:p>
    <w:p w:rsidR="002F3B8C" w:rsidRPr="006E21A4" w:rsidRDefault="002F3B8C" w:rsidP="002F3B8C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6E21A4">
        <w:rPr>
          <w:rFonts w:eastAsia="Calibri"/>
          <w:b/>
          <w:bCs/>
          <w:sz w:val="27"/>
          <w:szCs w:val="27"/>
          <w:lang w:eastAsia="en-US"/>
        </w:rPr>
        <w:t>о порядке подачи и рассмотрения жалобы</w:t>
      </w:r>
    </w:p>
    <w:p w:rsidR="002F3B8C" w:rsidRPr="006E21A4" w:rsidRDefault="002F3B8C" w:rsidP="002F3B8C">
      <w:pPr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  <w:lang w:eastAsia="en-US"/>
        </w:rPr>
      </w:pP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6E21A4">
        <w:rPr>
          <w:rFonts w:eastAsia="Calibri"/>
          <w:bCs/>
          <w:sz w:val="27"/>
          <w:szCs w:val="27"/>
          <w:lang w:eastAsia="en-US"/>
        </w:rPr>
        <w:t xml:space="preserve">100. </w:t>
      </w:r>
      <w:r w:rsidRPr="006E21A4">
        <w:rPr>
          <w:bCs/>
          <w:sz w:val="27"/>
          <w:szCs w:val="27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6E21A4">
        <w:rPr>
          <w:bCs/>
          <w:sz w:val="27"/>
          <w:szCs w:val="27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F3B8C" w:rsidRPr="006E21A4" w:rsidRDefault="002F3B8C" w:rsidP="002F3B8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6E21A4">
        <w:rPr>
          <w:bCs/>
          <w:sz w:val="27"/>
          <w:szCs w:val="27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6E21A4" w:rsidRPr="00053D22" w:rsidRDefault="002F3B8C" w:rsidP="00053D22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6E21A4">
        <w:rPr>
          <w:bCs/>
          <w:sz w:val="27"/>
          <w:szCs w:val="27"/>
          <w:lang w:eastAsia="en-US"/>
        </w:rPr>
        <w:t>3) посредством информационных материалов, которые размещаются на официальном сайте</w:t>
      </w:r>
      <w:proofErr w:type="gramStart"/>
      <w:r w:rsidRPr="006E21A4">
        <w:rPr>
          <w:bCs/>
          <w:sz w:val="27"/>
          <w:szCs w:val="27"/>
          <w:lang w:eastAsia="en-US"/>
        </w:rPr>
        <w:t>.»</w:t>
      </w:r>
      <w:proofErr w:type="gramEnd"/>
    </w:p>
    <w:p w:rsidR="002F3B8C" w:rsidRDefault="002F3B8C" w:rsidP="00053D22">
      <w:pPr>
        <w:widowControl w:val="0"/>
        <w:autoSpaceDE w:val="0"/>
        <w:autoSpaceDN w:val="0"/>
        <w:rPr>
          <w:sz w:val="28"/>
          <w:szCs w:val="28"/>
        </w:rPr>
      </w:pPr>
    </w:p>
    <w:p w:rsidR="00053D22" w:rsidRDefault="00053D22" w:rsidP="00053D22">
      <w:pPr>
        <w:widowControl w:val="0"/>
        <w:autoSpaceDE w:val="0"/>
        <w:autoSpaceDN w:val="0"/>
        <w:rPr>
          <w:sz w:val="28"/>
          <w:szCs w:val="28"/>
        </w:rPr>
      </w:pPr>
    </w:p>
    <w:p w:rsidR="002F3B8C" w:rsidRDefault="002F3B8C" w:rsidP="002F3B8C">
      <w:pPr>
        <w:widowControl w:val="0"/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F3B8C" w:rsidRDefault="002F3B8C" w:rsidP="002F3B8C">
      <w:pPr>
        <w:widowControl w:val="0"/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«Выдача ордеров на проведение земляных работ»</w:t>
      </w:r>
    </w:p>
    <w:p w:rsidR="002F3B8C" w:rsidRDefault="002F3B8C" w:rsidP="002F3B8C">
      <w:pPr>
        <w:ind w:firstLine="4536"/>
      </w:pPr>
    </w:p>
    <w:p w:rsidR="002F3B8C" w:rsidRDefault="002F3B8C" w:rsidP="002F3B8C">
      <w:pPr>
        <w:ind w:left="4139"/>
        <w:jc w:val="right"/>
        <w:rPr>
          <w:color w:val="000000"/>
        </w:rPr>
      </w:pPr>
      <w:bookmarkStart w:id="21" w:name="P461"/>
      <w:bookmarkEnd w:id="21"/>
      <w:r>
        <w:rPr>
          <w:color w:val="000000"/>
        </w:rPr>
        <w:t>Кому___________________________________</w:t>
      </w:r>
    </w:p>
    <w:p w:rsidR="002F3B8C" w:rsidRDefault="002F3B8C" w:rsidP="002F3B8C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  <w:spacing w:val="4"/>
        </w:rPr>
        <w:t>От 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  <w:spacing w:val="4"/>
        </w:rPr>
        <w:t>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ЗАЯВЛЕНИЕ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  <w:spacing w:val="10"/>
        </w:rPr>
        <w:t>        Прошу выдать ордер на проведение земляных работ _______________________________________________________________________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10"/>
        </w:rPr>
        <w:t>                                                            </w:t>
      </w:r>
      <w:r>
        <w:rPr>
          <w:color w:val="000000"/>
          <w:spacing w:val="10"/>
          <w:vertAlign w:val="superscript"/>
        </w:rPr>
        <w:t>(вид и место работ)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производство работ от заказчика  ________________________________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должность, телефон)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производство работ от подрядной организации_____________________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должность, телефон)</w:t>
      </w:r>
    </w:p>
    <w:p w:rsidR="002F3B8C" w:rsidRDefault="002F3B8C" w:rsidP="002F3B8C">
      <w:pPr>
        <w:shd w:val="clear" w:color="auto" w:fill="FFFFFF"/>
        <w:spacing w:before="250"/>
        <w:ind w:right="5"/>
        <w:rPr>
          <w:color w:val="000000"/>
          <w:sz w:val="27"/>
          <w:szCs w:val="27"/>
        </w:rPr>
      </w:pPr>
      <w:r>
        <w:rPr>
          <w:color w:val="000000"/>
        </w:rPr>
        <w:t>сроком с «___» ________ 20__г. по «___» ____________ 20__</w:t>
      </w:r>
      <w:r>
        <w:rPr>
          <w:color w:val="000000"/>
          <w:spacing w:val="-18"/>
        </w:rPr>
        <w:t>г.</w:t>
      </w:r>
    </w:p>
    <w:p w:rsidR="002F3B8C" w:rsidRDefault="002F3B8C" w:rsidP="002F3B8C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Обязуемся:</w:t>
      </w:r>
    </w:p>
    <w:p w:rsidR="002F3B8C" w:rsidRDefault="002F3B8C" w:rsidP="002F3B8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>
        <w:rPr>
          <w:color w:val="000000"/>
          <w:sz w:val="20"/>
          <w:szCs w:val="20"/>
        </w:rPr>
        <w:t>р(</w:t>
      </w:r>
      <w:proofErr w:type="gramEnd"/>
      <w:r>
        <w:rPr>
          <w:color w:val="000000"/>
          <w:sz w:val="20"/>
          <w:szCs w:val="20"/>
        </w:rPr>
        <w:t xml:space="preserve">ксерокопию) в администрацию </w:t>
      </w:r>
      <w:r w:rsidR="00053D22">
        <w:rPr>
          <w:color w:val="000000"/>
          <w:sz w:val="20"/>
          <w:szCs w:val="20"/>
        </w:rPr>
        <w:t xml:space="preserve">Екатеринославского </w:t>
      </w:r>
      <w:r>
        <w:rPr>
          <w:color w:val="000000"/>
          <w:sz w:val="20"/>
          <w:szCs w:val="20"/>
        </w:rPr>
        <w:t xml:space="preserve"> сельсовета Тюльганского района.</w:t>
      </w:r>
    </w:p>
    <w:p w:rsidR="002F3B8C" w:rsidRDefault="002F3B8C" w:rsidP="002F3B8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>
        <w:rPr>
          <w:color w:val="000000"/>
          <w:spacing w:val="5"/>
          <w:sz w:val="20"/>
        </w:rPr>
        <w:t> </w:t>
      </w:r>
      <w:r>
        <w:rPr>
          <w:color w:val="000000"/>
          <w:spacing w:val="-1"/>
          <w:sz w:val="20"/>
          <w:szCs w:val="20"/>
        </w:rPr>
        <w:t>пятидневный срок.</w:t>
      </w:r>
    </w:p>
    <w:p w:rsidR="002F3B8C" w:rsidRDefault="002F3B8C" w:rsidP="002F3B8C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pacing w:val="6"/>
          <w:sz w:val="20"/>
          <w:szCs w:val="20"/>
        </w:rPr>
        <w:t>Об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ответственности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за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нарушение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правил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проведения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земляных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работ,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2F3B8C" w:rsidRDefault="002F3B8C" w:rsidP="002F3B8C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>
        <w:rPr>
          <w:bCs/>
          <w:i/>
          <w:iCs/>
          <w:color w:val="000000"/>
        </w:rPr>
        <w:t>Приложение: </w:t>
      </w:r>
      <w:r>
        <w:rPr>
          <w:bCs/>
          <w:color w:val="000000"/>
        </w:rPr>
        <w:t>1</w:t>
      </w:r>
      <w:r>
        <w:rPr>
          <w:color w:val="000000"/>
        </w:rPr>
        <w:t>._______________________________________________________________</w:t>
      </w:r>
    </w:p>
    <w:p w:rsidR="002F3B8C" w:rsidRDefault="002F3B8C" w:rsidP="002F3B8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>
        <w:rPr>
          <w:color w:val="000000"/>
          <w:spacing w:val="-2"/>
        </w:rPr>
        <w:t>2._____________________________________________________________________________</w:t>
      </w:r>
    </w:p>
    <w:p w:rsidR="002F3B8C" w:rsidRDefault="002F3B8C" w:rsidP="002F3B8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>
        <w:rPr>
          <w:color w:val="000000"/>
        </w:rPr>
        <w:t>3. ___________________________________________________________________________</w:t>
      </w:r>
    </w:p>
    <w:p w:rsidR="002F3B8C" w:rsidRDefault="002F3B8C" w:rsidP="002F3B8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4.___________________________________________________________________________</w:t>
      </w:r>
    </w:p>
    <w:p w:rsidR="002F3B8C" w:rsidRDefault="002F3B8C" w:rsidP="002F3B8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Руководитель:  ______________________    _______________        ______________________</w:t>
      </w:r>
    </w:p>
    <w:p w:rsidR="002F3B8C" w:rsidRDefault="002F3B8C" w:rsidP="002F3B8C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       (должность)                (подпись)</w:t>
      </w:r>
      <w:r>
        <w:rPr>
          <w:color w:val="000000"/>
          <w:vertAlign w:val="superscript"/>
        </w:rPr>
        <w:t>               </w:t>
      </w:r>
      <w:r>
        <w:rPr>
          <w:color w:val="000000"/>
          <w:spacing w:val="-1"/>
          <w:vertAlign w:val="superscript"/>
        </w:rPr>
        <w:t>(фамилия, имя, отчество)</w:t>
      </w:r>
    </w:p>
    <w:p w:rsidR="002F3B8C" w:rsidRDefault="002F3B8C" w:rsidP="002F3B8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>
        <w:rPr>
          <w:color w:val="000000"/>
          <w:spacing w:val="-7"/>
        </w:rPr>
        <w:t> М.П.                        </w:t>
      </w:r>
    </w:p>
    <w:p w:rsidR="002F3B8C" w:rsidRDefault="002F3B8C" w:rsidP="002F3B8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>
        <w:rPr>
          <w:color w:val="000000"/>
          <w:spacing w:val="-7"/>
        </w:rPr>
        <w:t>    </w:t>
      </w:r>
      <w:r>
        <w:rPr>
          <w:b/>
          <w:bCs/>
          <w:i/>
          <w:iCs/>
          <w:color w:val="000000"/>
          <w:spacing w:val="-2"/>
        </w:rPr>
        <w:t>Корешок контроля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  <w:spacing w:val="-2"/>
        </w:rPr>
        <w:t>По данному заявлению выдан ордер № </w:t>
      </w:r>
      <w:r>
        <w:rPr>
          <w:color w:val="000000"/>
        </w:rPr>
        <w:t>____ от «____»________ 20____ </w:t>
      </w:r>
      <w:r>
        <w:rPr>
          <w:color w:val="000000"/>
          <w:spacing w:val="-16"/>
        </w:rPr>
        <w:t>г.</w:t>
      </w:r>
    </w:p>
    <w:p w:rsidR="002F3B8C" w:rsidRDefault="002F3B8C" w:rsidP="002F3B8C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Действие ордера продлено до «_____ »___________ 20__</w:t>
      </w:r>
      <w:r>
        <w:rPr>
          <w:color w:val="000000"/>
          <w:spacing w:val="-20"/>
        </w:rPr>
        <w:t>г.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Ордер с актом о восстановлении разрушений возвращен «____»_ ___________ 20___г.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Ответственный исполнитель</w:t>
      </w:r>
      <w:proofErr w:type="gramStart"/>
      <w:r>
        <w:rPr>
          <w:color w:val="000000"/>
        </w:rPr>
        <w:t xml:space="preserve"> __________________________(_____________________)</w:t>
      </w:r>
      <w:proofErr w:type="gramEnd"/>
    </w:p>
    <w:p w:rsidR="002F3B8C" w:rsidRDefault="002F3B8C" w:rsidP="002F3B8C">
      <w:pPr>
        <w:spacing w:before="100" w:beforeAutospacing="1" w:after="100" w:afterAutospacing="1"/>
        <w:ind w:left="4820"/>
        <w:rPr>
          <w:rFonts w:ascii="Calibri" w:hAnsi="Calibri"/>
          <w:sz w:val="28"/>
          <w:szCs w:val="28"/>
          <w:lang w:eastAsia="en-US"/>
        </w:rPr>
      </w:pPr>
      <w:r>
        <w:rPr>
          <w:color w:val="000000"/>
        </w:rPr>
        <w:br w:type="page"/>
      </w:r>
      <w:r>
        <w:rPr>
          <w:sz w:val="28"/>
          <w:szCs w:val="28"/>
          <w:lang w:eastAsia="en-US"/>
        </w:rPr>
        <w:lastRenderedPageBreak/>
        <w:t xml:space="preserve">Приложение  № 2                                 </w:t>
      </w:r>
      <w:r>
        <w:rPr>
          <w:sz w:val="28"/>
          <w:szCs w:val="28"/>
        </w:rPr>
        <w:t xml:space="preserve"> к административному регламенту                                                                                             </w:t>
      </w:r>
    </w:p>
    <w:p w:rsidR="002F3B8C" w:rsidRDefault="002F3B8C" w:rsidP="002F3B8C">
      <w:pPr>
        <w:ind w:firstLine="709"/>
      </w:pP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2F3B8C" w:rsidRDefault="002F3B8C" w:rsidP="002F3B8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«Выдача ордеров на проведение земляных работ»</w:t>
      </w:r>
    </w:p>
    <w:p w:rsidR="002F3B8C" w:rsidRDefault="002F3B8C" w:rsidP="002F3B8C">
      <w:pPr>
        <w:ind w:firstLine="4536"/>
      </w:pPr>
    </w:p>
    <w:p w:rsidR="002F3B8C" w:rsidRDefault="002F3B8C" w:rsidP="002F3B8C">
      <w:pPr>
        <w:ind w:left="4139"/>
        <w:jc w:val="right"/>
        <w:rPr>
          <w:color w:val="000000"/>
        </w:rPr>
      </w:pPr>
      <w:r>
        <w:rPr>
          <w:color w:val="000000"/>
        </w:rPr>
        <w:t>Кому___________________________________</w:t>
      </w:r>
    </w:p>
    <w:p w:rsidR="002F3B8C" w:rsidRDefault="002F3B8C" w:rsidP="002F3B8C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  <w:spacing w:val="4"/>
        </w:rPr>
        <w:t>От 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  <w:spacing w:val="4"/>
        </w:rPr>
        <w:t>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</w:t>
      </w:r>
    </w:p>
    <w:p w:rsidR="002F3B8C" w:rsidRDefault="002F3B8C" w:rsidP="002F3B8C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ЗАЯВЛЕНИЕ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  <w:spacing w:val="10"/>
        </w:rPr>
        <w:t>        Прошу продлить срок действия ордера на проведение земляных работ _______________________________________________________________________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10"/>
        </w:rPr>
        <w:t>                                                            </w:t>
      </w:r>
      <w:r>
        <w:rPr>
          <w:color w:val="000000"/>
          <w:spacing w:val="10"/>
          <w:vertAlign w:val="superscript"/>
        </w:rPr>
        <w:t>(вид и место работ, причина продления)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2F3B8C" w:rsidRDefault="002F3B8C" w:rsidP="002F3B8C">
      <w:pPr>
        <w:shd w:val="clear" w:color="auto" w:fill="FFFFFF"/>
        <w:ind w:right="6"/>
        <w:rPr>
          <w:color w:val="000000"/>
          <w:sz w:val="27"/>
          <w:szCs w:val="27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производство работ от заказчика  ________________________________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должность, телефон)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производство работ от подрядной организации_____________________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vertAlign w:val="superscript"/>
        </w:rPr>
        <w:t>(фамилия, имя, отчество, должность, телефон)</w:t>
      </w:r>
    </w:p>
    <w:p w:rsidR="002F3B8C" w:rsidRDefault="002F3B8C" w:rsidP="002F3B8C">
      <w:pPr>
        <w:shd w:val="clear" w:color="auto" w:fill="FFFFFF"/>
        <w:ind w:right="5"/>
        <w:rPr>
          <w:color w:val="000000"/>
          <w:sz w:val="27"/>
          <w:szCs w:val="27"/>
        </w:rPr>
      </w:pPr>
      <w:r>
        <w:rPr>
          <w:color w:val="000000"/>
        </w:rPr>
        <w:t>сроком с «___» ________ 20__г. по «___» ____________ 20__</w:t>
      </w:r>
      <w:r>
        <w:rPr>
          <w:color w:val="000000"/>
          <w:spacing w:val="-18"/>
        </w:rPr>
        <w:t>г.</w:t>
      </w:r>
    </w:p>
    <w:p w:rsidR="002F3B8C" w:rsidRDefault="002F3B8C" w:rsidP="002F3B8C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Обязуемся:</w:t>
      </w:r>
    </w:p>
    <w:p w:rsidR="002F3B8C" w:rsidRDefault="002F3B8C" w:rsidP="002F3B8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>
        <w:rPr>
          <w:color w:val="000000"/>
          <w:sz w:val="20"/>
          <w:szCs w:val="20"/>
        </w:rPr>
        <w:t>р(</w:t>
      </w:r>
      <w:proofErr w:type="gramEnd"/>
      <w:r>
        <w:rPr>
          <w:color w:val="000000"/>
          <w:sz w:val="20"/>
          <w:szCs w:val="20"/>
        </w:rPr>
        <w:t>ксерокопию) в </w:t>
      </w:r>
      <w:r>
        <w:rPr>
          <w:color w:val="000000"/>
          <w:sz w:val="20"/>
        </w:rPr>
        <w:t xml:space="preserve">администрацию </w:t>
      </w:r>
      <w:r w:rsidR="006E21A4">
        <w:rPr>
          <w:color w:val="000000"/>
          <w:sz w:val="20"/>
        </w:rPr>
        <w:t>Екатеринославского</w:t>
      </w:r>
      <w:r>
        <w:rPr>
          <w:color w:val="000000"/>
          <w:sz w:val="20"/>
        </w:rPr>
        <w:t xml:space="preserve"> сельсовета </w:t>
      </w:r>
      <w:r>
        <w:rPr>
          <w:color w:val="000000"/>
          <w:sz w:val="20"/>
          <w:szCs w:val="20"/>
        </w:rPr>
        <w:t>Тюльганского района.</w:t>
      </w:r>
    </w:p>
    <w:p w:rsidR="002F3B8C" w:rsidRDefault="002F3B8C" w:rsidP="002F3B8C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>
        <w:rPr>
          <w:color w:val="000000"/>
          <w:spacing w:val="5"/>
          <w:sz w:val="20"/>
        </w:rPr>
        <w:t> </w:t>
      </w:r>
      <w:r>
        <w:rPr>
          <w:color w:val="000000"/>
          <w:spacing w:val="-1"/>
          <w:sz w:val="20"/>
          <w:szCs w:val="20"/>
        </w:rPr>
        <w:t>пятидневный срок.</w:t>
      </w:r>
    </w:p>
    <w:p w:rsidR="002F3B8C" w:rsidRDefault="002F3B8C" w:rsidP="002F3B8C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pacing w:val="6"/>
          <w:sz w:val="20"/>
          <w:szCs w:val="20"/>
        </w:rPr>
        <w:t>Об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ответственности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за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нарушение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правил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проведения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земляных  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pacing w:val="6"/>
          <w:sz w:val="20"/>
          <w:szCs w:val="20"/>
        </w:rPr>
        <w:t>работ,</w:t>
      </w:r>
      <w:r>
        <w:rPr>
          <w:b/>
          <w:bCs/>
          <w:color w:val="000000"/>
          <w:spacing w:val="6"/>
          <w:sz w:val="20"/>
        </w:rPr>
        <w:t> </w:t>
      </w:r>
      <w:r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2F3B8C" w:rsidRDefault="002F3B8C" w:rsidP="002F3B8C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>
        <w:rPr>
          <w:bCs/>
          <w:i/>
          <w:iCs/>
          <w:color w:val="000000"/>
        </w:rPr>
        <w:t>Приложение: </w:t>
      </w:r>
      <w:r>
        <w:rPr>
          <w:bCs/>
          <w:color w:val="000000"/>
        </w:rPr>
        <w:t>1</w:t>
      </w:r>
      <w:r>
        <w:rPr>
          <w:color w:val="000000"/>
        </w:rPr>
        <w:t>._______________________________________________________________</w:t>
      </w:r>
    </w:p>
    <w:p w:rsidR="002F3B8C" w:rsidRDefault="002F3B8C" w:rsidP="002F3B8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>
        <w:rPr>
          <w:color w:val="000000"/>
          <w:spacing w:val="-2"/>
        </w:rPr>
        <w:t>2._____________________________________________________________________________</w:t>
      </w:r>
    </w:p>
    <w:p w:rsidR="002F3B8C" w:rsidRDefault="002F3B8C" w:rsidP="002F3B8C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>
        <w:rPr>
          <w:color w:val="000000"/>
        </w:rPr>
        <w:t>3. ___________________________________________________________________________</w:t>
      </w:r>
    </w:p>
    <w:p w:rsidR="002F3B8C" w:rsidRDefault="002F3B8C" w:rsidP="002F3B8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>
        <w:rPr>
          <w:color w:val="000000"/>
        </w:rPr>
        <w:t>4.___________________________________________________________________________</w:t>
      </w:r>
    </w:p>
    <w:p w:rsidR="002F3B8C" w:rsidRDefault="002F3B8C" w:rsidP="002F3B8C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pacing w:val="-2"/>
        </w:rPr>
        <w:t>Руководитель:  ______________________    _______________        ______________________</w:t>
      </w:r>
    </w:p>
    <w:p w:rsidR="002F3B8C" w:rsidRDefault="002F3B8C" w:rsidP="002F3B8C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       (должность)                (подпись)</w:t>
      </w:r>
      <w:r>
        <w:rPr>
          <w:color w:val="000000"/>
          <w:vertAlign w:val="superscript"/>
        </w:rPr>
        <w:t>               </w:t>
      </w:r>
      <w:r>
        <w:rPr>
          <w:color w:val="000000"/>
          <w:spacing w:val="-1"/>
          <w:vertAlign w:val="superscript"/>
        </w:rPr>
        <w:t>(фамилия, имя, отчество)</w:t>
      </w:r>
    </w:p>
    <w:p w:rsidR="002F3B8C" w:rsidRDefault="002F3B8C" w:rsidP="002F3B8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>
        <w:rPr>
          <w:color w:val="000000"/>
          <w:spacing w:val="-7"/>
        </w:rPr>
        <w:t> М.П.                     </w:t>
      </w:r>
    </w:p>
    <w:p w:rsidR="002F3B8C" w:rsidRDefault="002F3B8C" w:rsidP="002F3B8C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>
        <w:rPr>
          <w:color w:val="000000"/>
          <w:spacing w:val="-7"/>
        </w:rPr>
        <w:t>    </w:t>
      </w:r>
      <w:r>
        <w:rPr>
          <w:b/>
          <w:bCs/>
          <w:i/>
          <w:iCs/>
          <w:color w:val="000000"/>
          <w:spacing w:val="-2"/>
        </w:rPr>
        <w:t>Корешок контроля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  <w:spacing w:val="-2"/>
        </w:rPr>
        <w:t>По данному заявлению выдан ордер № </w:t>
      </w:r>
      <w:r>
        <w:rPr>
          <w:color w:val="000000"/>
        </w:rPr>
        <w:t>____ от «____»________ 20____ </w:t>
      </w:r>
      <w:r>
        <w:rPr>
          <w:color w:val="000000"/>
          <w:spacing w:val="-16"/>
        </w:rPr>
        <w:t>г.</w:t>
      </w:r>
    </w:p>
    <w:p w:rsidR="002F3B8C" w:rsidRDefault="002F3B8C" w:rsidP="002F3B8C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Действие ордера продлено до «_____ »___________ 20__</w:t>
      </w:r>
      <w:r>
        <w:rPr>
          <w:color w:val="000000"/>
          <w:spacing w:val="-20"/>
        </w:rPr>
        <w:t>г.</w:t>
      </w:r>
    </w:p>
    <w:p w:rsidR="002F3B8C" w:rsidRDefault="002F3B8C" w:rsidP="002F3B8C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Ордер с актом о восстановлении разрушений возвращен «____»_ ___________ 20___г.</w:t>
      </w:r>
    </w:p>
    <w:p w:rsidR="002F3B8C" w:rsidRPr="006E21A4" w:rsidRDefault="002F3B8C" w:rsidP="006E21A4">
      <w:pPr>
        <w:jc w:val="both"/>
        <w:rPr>
          <w:color w:val="000000"/>
          <w:sz w:val="27"/>
          <w:szCs w:val="27"/>
        </w:rPr>
      </w:pPr>
      <w:r>
        <w:rPr>
          <w:color w:val="000000"/>
        </w:rPr>
        <w:t>Ответственный исполнитель</w:t>
      </w:r>
      <w:proofErr w:type="gramStart"/>
      <w:r>
        <w:rPr>
          <w:color w:val="000000"/>
        </w:rPr>
        <w:t xml:space="preserve"> __________________________(_____________________)</w:t>
      </w:r>
      <w:proofErr w:type="gramEnd"/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 № 3</w:t>
      </w:r>
    </w:p>
    <w:p w:rsidR="002F3B8C" w:rsidRDefault="002F3B8C" w:rsidP="002F3B8C">
      <w:pPr>
        <w:tabs>
          <w:tab w:val="left" w:pos="4395"/>
          <w:tab w:val="left" w:pos="4536"/>
        </w:tabs>
        <w:ind w:left="4820" w:right="-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</w:p>
    <w:p w:rsidR="002F3B8C" w:rsidRDefault="002F3B8C" w:rsidP="002F3B8C">
      <w:pPr>
        <w:ind w:left="4820"/>
        <w:rPr>
          <w:color w:val="000000"/>
          <w:sz w:val="28"/>
          <w:szCs w:val="28"/>
        </w:rPr>
      </w:pPr>
    </w:p>
    <w:p w:rsidR="002F3B8C" w:rsidRDefault="002F3B8C" w:rsidP="002F3B8C">
      <w:pPr>
        <w:ind w:left="4820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085"/>
        <w:gridCol w:w="6486"/>
      </w:tblGrid>
      <w:tr w:rsidR="002F3B8C" w:rsidTr="002F3B8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Кому________________________________________</w:t>
            </w:r>
          </w:p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____________________________________________ </w:t>
            </w:r>
          </w:p>
        </w:tc>
      </w:tr>
      <w:tr w:rsidR="002F3B8C" w:rsidTr="002F3B8C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 </w:t>
            </w:r>
          </w:p>
          <w:p w:rsidR="002F3B8C" w:rsidRDefault="002F3B8C">
            <w:pPr>
              <w:jc w:val="right"/>
            </w:pPr>
            <w:r>
              <w:rPr>
                <w:sz w:val="28"/>
                <w:szCs w:val="28"/>
              </w:rPr>
              <w:t>от _________________________________________,</w:t>
            </w:r>
          </w:p>
          <w:p w:rsidR="002F3B8C" w:rsidRDefault="002F3B8C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(Ф.И.О. заявителя/наименование организации,</w:t>
            </w:r>
            <w:proofErr w:type="gramEnd"/>
          </w:p>
          <w:p w:rsidR="002F3B8C" w:rsidRDefault="002F3B8C">
            <w:r>
              <w:t>____________________________________________________</w:t>
            </w:r>
          </w:p>
          <w:p w:rsidR="002F3B8C" w:rsidRDefault="002F3B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должность, Ф.И.О.)</w:t>
            </w:r>
          </w:p>
          <w:p w:rsidR="002F3B8C" w:rsidRDefault="002F3B8C">
            <w:pPr>
              <w:jc w:val="right"/>
            </w:pPr>
            <w:r>
              <w:t>____________________________________________________</w:t>
            </w:r>
          </w:p>
          <w:p w:rsidR="002F3B8C" w:rsidRDefault="002F3B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регистрации)</w:t>
            </w:r>
          </w:p>
          <w:p w:rsidR="002F3B8C" w:rsidRDefault="002F3B8C">
            <w:pPr>
              <w:jc w:val="center"/>
            </w:pPr>
            <w:r>
              <w:t>____________________________________________________</w:t>
            </w:r>
          </w:p>
          <w:p w:rsidR="002F3B8C" w:rsidRDefault="002F3B8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(№ телефона)</w:t>
            </w:r>
          </w:p>
          <w:p w:rsidR="002F3B8C" w:rsidRDefault="002F3B8C">
            <w:pPr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ГАРАНТИЙНОЕ ПИСЬМО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После проведения земляных/аварийно-восстановительных работ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 на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земельном участке,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расположенном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по адресу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(имеющем адресные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ориентиры): __________________________________________________________________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  <w:spacing w:val="-20"/>
          <w:sz w:val="28"/>
          <w:szCs w:val="28"/>
        </w:rPr>
        <w:t>_____________________________________________________________________________,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  <w:spacing w:val="-20"/>
          <w:sz w:val="28"/>
          <w:szCs w:val="28"/>
        </w:rPr>
        <w:t> 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pacing w:val="-20"/>
          <w:sz w:val="28"/>
          <w:szCs w:val="28"/>
        </w:rPr>
        <w:t>связанных</w:t>
      </w:r>
      <w:r>
        <w:rPr>
          <w:color w:val="000000"/>
          <w:spacing w:val="-20"/>
          <w:sz w:val="28"/>
        </w:rPr>
        <w:t> </w:t>
      </w:r>
      <w:r>
        <w:rPr>
          <w:color w:val="000000"/>
          <w:spacing w:val="-20"/>
          <w:sz w:val="28"/>
          <w:szCs w:val="28"/>
        </w:rPr>
        <w:t> с __________________________________________________________________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  <w:spacing w:val="-20"/>
          <w:sz w:val="28"/>
          <w:szCs w:val="28"/>
        </w:rPr>
        <w:t>_____________________________________________________________________________</w:t>
      </w:r>
    </w:p>
    <w:p w:rsidR="002F3B8C" w:rsidRDefault="002F3B8C" w:rsidP="002F3B8C">
      <w:pPr>
        <w:jc w:val="center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</w:t>
      </w:r>
      <w:r>
        <w:rPr>
          <w:color w:val="000000"/>
          <w:vertAlign w:val="superscript"/>
        </w:rPr>
        <w:t>указать цель проведения работ)</w:t>
      </w:r>
    </w:p>
    <w:p w:rsidR="002F3B8C" w:rsidRDefault="002F3B8C" w:rsidP="002F3B8C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гарантирую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произвести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за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счет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собственных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средств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комплексное восстановление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нарушенного благоустройства (проезжая часть улиц, тротуары, озеленение и т.д.) с надлежащим качеством в срок до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_______________20____ г.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Заявитель 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__________________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     __________________________________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 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(подпись)                                      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(Ф.И.О. заявителя)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Дата ____________________20___ г.</w:t>
      </w:r>
    </w:p>
    <w:p w:rsidR="002F3B8C" w:rsidRDefault="002F3B8C" w:rsidP="002F3B8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rFonts w:ascii="Calibri" w:hAnsi="Calibri"/>
          <w:sz w:val="28"/>
          <w:szCs w:val="28"/>
          <w:lang w:eastAsia="en-US"/>
        </w:rPr>
      </w:pPr>
    </w:p>
    <w:p w:rsidR="002F3B8C" w:rsidRDefault="002F3B8C" w:rsidP="00D71E91">
      <w:pPr>
        <w:rPr>
          <w:rFonts w:ascii="Calibri" w:hAnsi="Calibri"/>
          <w:sz w:val="28"/>
          <w:szCs w:val="28"/>
          <w:lang w:eastAsia="en-US"/>
        </w:rPr>
      </w:pPr>
    </w:p>
    <w:p w:rsidR="00D71E91" w:rsidRDefault="00D71E91" w:rsidP="00D71E91">
      <w:pPr>
        <w:rPr>
          <w:rFonts w:ascii="Calibri" w:hAnsi="Calibri"/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 № 4</w:t>
      </w:r>
    </w:p>
    <w:p w:rsidR="002F3B8C" w:rsidRDefault="002F3B8C" w:rsidP="002F3B8C">
      <w:pPr>
        <w:tabs>
          <w:tab w:val="left" w:pos="4395"/>
          <w:tab w:val="left" w:pos="4536"/>
        </w:tabs>
        <w:ind w:left="4820" w:right="-2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ОРДЕР НА ПРОВЕДЕНИЕ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ЗЕМЛЯНЫХ/АВАРИЙНО-ВОССТАНОВИТЕЛЬНЫХ РАБОТ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_________________ № 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Настоящий ордер на проведение земляных работ выдан 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>
        <w:rPr>
          <w:color w:val="000000"/>
          <w:vertAlign w:val="superscript"/>
        </w:rPr>
        <w:t>(</w:t>
      </w:r>
      <w:r>
        <w:rPr>
          <w:color w:val="000000"/>
          <w:sz w:val="16"/>
          <w:szCs w:val="16"/>
          <w:vertAlign w:val="superscript"/>
        </w:rPr>
        <w:t>наименование организации, должность, ОГРН, юридический адрес</w:t>
      </w:r>
      <w:proofErr w:type="gramEnd"/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_____________________________________________________________________________                </w:t>
      </w:r>
      <w:r>
        <w:rPr>
          <w:color w:val="000000"/>
          <w:sz w:val="16"/>
          <w:szCs w:val="16"/>
          <w:vertAlign w:val="superscript"/>
        </w:rPr>
        <w:t>организации, Ф.И.О. заявителя, № телефона)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Вид работ 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</w:rPr>
      </w:pPr>
      <w:r>
        <w:rPr>
          <w:color w:val="000000"/>
          <w:sz w:val="16"/>
          <w:szCs w:val="16"/>
          <w:vertAlign w:val="superscript"/>
        </w:rPr>
        <w:t>(указать характер производимых земляных работ)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 адресу (местоположение): 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>
        <w:rPr>
          <w:color w:val="000000"/>
          <w:vertAlign w:val="superscript"/>
        </w:rPr>
        <w:t>(</w:t>
      </w:r>
      <w:r>
        <w:rPr>
          <w:color w:val="000000"/>
          <w:sz w:val="16"/>
          <w:szCs w:val="16"/>
          <w:vertAlign w:val="superscript"/>
        </w:rPr>
        <w:t>указать адрес или адресные ориентиры</w:t>
      </w:r>
      <w:r>
        <w:rPr>
          <w:color w:val="000000"/>
          <w:vertAlign w:val="superscript"/>
        </w:rPr>
        <w:t>,</w:t>
      </w:r>
      <w:proofErr w:type="gramEnd"/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>
        <w:rPr>
          <w:color w:val="000000"/>
          <w:vertAlign w:val="superscript"/>
        </w:rPr>
        <w:t>№ кадастрового квартала)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в  границах,  указанных  в  схеме  производства  земляных работ, являющейся приложением к настоящему ордеру.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Начало работ: с "___" __________ 20___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Окончание работ: до "___" __________ 20___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Срок  восстановления  нарушенного  благоустройства в месте проведения земляных работ: до "___" __________ 20___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Порядок и условия проведения земляных работ: 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Способ производства земляных работ: 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    С условиями исполнения всех работ по восстановлению нарушенного благоустройства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С О Г Л А С О В А Н О: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Глава сельсовета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Начальник  ЛТЦ  п. Тюльган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Начальник РЭС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Начальник  КЭС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 Ответственное лицо за проведение работ 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vertAlign w:val="superscript"/>
        </w:rPr>
        <w:t>(подпись)                      (Ф.И.О. заявителя)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Ордер выдал </w:t>
      </w:r>
      <w:proofErr w:type="spellStart"/>
      <w:r>
        <w:rPr>
          <w:color w:val="000000"/>
        </w:rPr>
        <w:t>специалист__________________________________</w:t>
      </w:r>
      <w:proofErr w:type="spellEnd"/>
      <w:r>
        <w:rPr>
          <w:color w:val="000000"/>
        </w:rPr>
        <w:t>  "___" __________ 20__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>
        <w:rPr>
          <w:color w:val="000000"/>
          <w:vertAlign w:val="superscript"/>
        </w:rPr>
        <w:t>(подпись)                     ФИО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   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    Ордер продлен до "__" _________ 20__ г.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vertAlign w:val="superscript"/>
        </w:rPr>
        <w:t>(причина продления)</w:t>
      </w:r>
      <w:r>
        <w:rPr>
          <w:color w:val="000000"/>
        </w:rPr>
        <w:t> 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 xml:space="preserve"> ______________________________   ___________________ "___" __________ 20__ г.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        (подпись)                                                          ФИО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 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2F3B8C" w:rsidRDefault="002F3B8C" w:rsidP="002F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18"/>
          <w:szCs w:val="18"/>
        </w:rPr>
        <w:t> Отметка  о  закрытии  разрешения  с  указанием  причины закрытия, даты, подписи, фамилии, имени, отчества и должности лица, закрывшего разрешение.</w:t>
      </w: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</w:p>
    <w:p w:rsidR="002F3B8C" w:rsidRDefault="002F3B8C" w:rsidP="002F3B8C">
      <w:pPr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5</w:t>
      </w:r>
    </w:p>
    <w:p w:rsidR="002F3B8C" w:rsidRDefault="002F3B8C" w:rsidP="002F3B8C">
      <w:pPr>
        <w:tabs>
          <w:tab w:val="left" w:pos="4395"/>
          <w:tab w:val="left" w:pos="4536"/>
        </w:tabs>
        <w:ind w:left="4820" w:right="-2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административному регламенту                                                                                             </w:t>
      </w: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ордеров на проведение земляных работ»</w:t>
      </w: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</w:p>
    <w:p w:rsidR="002F3B8C" w:rsidRDefault="002F3B8C" w:rsidP="002F3B8C">
      <w:pPr>
        <w:ind w:right="-1" w:firstLine="709"/>
        <w:jc w:val="center"/>
        <w:rPr>
          <w:color w:val="000000"/>
          <w:sz w:val="28"/>
          <w:szCs w:val="28"/>
        </w:rPr>
      </w:pPr>
    </w:p>
    <w:p w:rsidR="002F3B8C" w:rsidRDefault="001F0BF9" w:rsidP="002F3B8C">
      <w:pPr>
        <w:ind w:right="-1" w:firstLine="709"/>
        <w:jc w:val="both"/>
        <w:rPr>
          <w:color w:val="000000"/>
          <w:sz w:val="28"/>
          <w:szCs w:val="28"/>
        </w:rPr>
      </w:pPr>
      <w:r w:rsidRPr="001F0BF9">
        <w:pict>
          <v:rect id="Rectangle 9" o:spid="_x0000_s1026" style="position:absolute;left:0;text-align:left;margin-left:-1.05pt;margin-top:2.8pt;width:463.8pt;height:30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kctUNigCAABIBAAADgAAAAAAAAAAAAAAAAAuAgAAZHJzL2Uyb0Rv&#10;Yy54bWxQSwECLQAUAAYACAAAACEAh7pAnNwAAAAHAQAADwAAAAAAAAAAAAAAAACCBAAAZHJzL2Rv&#10;d25yZXYueG1sUEsFBgAAAAAEAAQA8wAAAIsFAAAAAA==&#10;">
            <v:textbox>
              <w:txbxContent>
                <w:p w:rsidR="00053D22" w:rsidRDefault="00053D22" w:rsidP="002F3B8C">
                  <w:pPr>
                    <w:spacing w:before="120" w:after="120"/>
                    <w:ind w:right="716"/>
                    <w:jc w:val="center"/>
                  </w:pPr>
                  <w:r>
                    <w:t xml:space="preserve">Прием и регистрация </w:t>
                  </w:r>
                  <w:r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  <w:r w:rsidRPr="001F0BF9">
        <w:pict>
          <v:rect id="Rectangle 10" o:spid="_x0000_s1027" style="position:absolute;left:0;text-align:left;margin-left:-1.05pt;margin-top:48.85pt;width:463.8pt;height:6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">
            <v:textbox>
              <w:txbxContent>
                <w:p w:rsidR="00053D22" w:rsidRDefault="00053D22" w:rsidP="002F3B8C">
                  <w:pPr>
                    <w:jc w:val="center"/>
                  </w:pPr>
                  <w:r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  <w:r w:rsidRPr="001F0BF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247.45pt;margin-top:32.3pt;width:0;height:16.1pt;z-index:2516567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QL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wZ+BuMKcKvUzoYO6Uk9mydNvzmkdNUR1fLo/XI2EJyFiORNSNg4A1X2wyfNwIdA&#10;gUjWqbF9SAk0oFOcyfk2E37yiI6HFE6naZ7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88d0CzQCAABdBAAADgAAAAAAAAAAAAAA&#10;AAAuAgAAZHJzL2Uyb0RvYy54bWxQSwECLQAUAAYACAAAACEAitkgAd8AAAAJAQAADwAAAAAAAAAA&#10;AAAAAACOBAAAZHJzL2Rvd25yZXYueG1sUEsFBgAAAAAEAAQA8wAAAJoFAAAAAA==&#10;">
            <v:stroke endarrow="block"/>
          </v:shape>
        </w:pict>
      </w:r>
      <w:r w:rsidRPr="001F0BF9">
        <w:pict>
          <v:shape id="AutoShape 13" o:spid="_x0000_s1030" type="#_x0000_t32" style="position:absolute;left:0;text-align:left;margin-left:243pt;margin-top:119.5pt;width:0;height:17.45pt;z-index:25165772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DtMgIAAF0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oDVA7TICAABdBAAADgAAAAAAAAAAAAAA&#10;AAAuAgAAZHJzL2Uyb0RvYy54bWxQSwECLQAUAAYACAAAACEA2ZbYp+EAAAALAQAADwAAAAAAAAAA&#10;AAAAAACMBAAAZHJzL2Rvd25yZXYueG1sUEsFBgAAAAAEAAQA8wAAAJoFAAAAAA==&#10;">
            <v:stroke endarrow="block"/>
          </v:shape>
        </w:pict>
      </w: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2F3B8C" w:rsidP="002F3B8C">
      <w:pPr>
        <w:ind w:right="-1"/>
        <w:rPr>
          <w:color w:val="000000"/>
          <w:sz w:val="28"/>
          <w:szCs w:val="28"/>
        </w:rPr>
      </w:pPr>
    </w:p>
    <w:p w:rsidR="002F3B8C" w:rsidRDefault="001F0BF9" w:rsidP="002F3B8C">
      <w:pPr>
        <w:ind w:right="-1"/>
        <w:contextualSpacing/>
        <w:jc w:val="both"/>
        <w:rPr>
          <w:sz w:val="28"/>
          <w:szCs w:val="28"/>
        </w:rPr>
      </w:pPr>
      <w:r w:rsidRPr="001F0BF9">
        <w:pict>
          <v:rect id="Rectangle 11" o:spid="_x0000_s1028" style="position:absolute;left:0;text-align:left;margin-left:-1.05pt;margin-top:10.6pt;width:463.8pt;height:2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4zKQIAAE8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cCIuMykCAABPBAAADgAAAAAAAAAAAAAAAAAuAgAAZHJzL2Uy&#10;b0RvYy54bWxQSwECLQAUAAYACAAAACEA5H1AU94AAAAIAQAADwAAAAAAAAAAAAAAAACDBAAAZHJz&#10;L2Rvd25yZXYueG1sUEsFBgAAAAAEAAQA8wAAAI4FAAAAAA==&#10;">
            <v:textbox>
              <w:txbxContent>
                <w:p w:rsidR="00053D22" w:rsidRDefault="00053D22" w:rsidP="002F3B8C">
                  <w:pPr>
                    <w:jc w:val="center"/>
                  </w:pPr>
                  <w:r>
                    <w:t xml:space="preserve">Рассмотрение </w:t>
                  </w:r>
                  <w:r>
                    <w:rPr>
                      <w:color w:val="000000"/>
                    </w:rPr>
                    <w:t>поступившего заявления</w:t>
                  </w:r>
                </w:p>
                <w:p w:rsidR="00053D22" w:rsidRDefault="00053D22" w:rsidP="002F3B8C"/>
              </w:txbxContent>
            </v:textbox>
          </v:rect>
        </w:pict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  <w:r w:rsidR="002F3B8C">
        <w:rPr>
          <w:sz w:val="28"/>
          <w:szCs w:val="28"/>
        </w:rPr>
        <w:tab/>
      </w:r>
    </w:p>
    <w:p w:rsidR="002F3B8C" w:rsidRDefault="002F3B8C" w:rsidP="002F3B8C">
      <w:pPr>
        <w:ind w:left="-480" w:right="-1" w:firstLine="120"/>
        <w:contextualSpacing/>
        <w:jc w:val="both"/>
        <w:rPr>
          <w:sz w:val="28"/>
          <w:szCs w:val="28"/>
        </w:rPr>
      </w:pPr>
    </w:p>
    <w:p w:rsidR="002F3B8C" w:rsidRDefault="001F0BF9" w:rsidP="002F3B8C">
      <w:pPr>
        <w:ind w:left="-480" w:right="-1" w:firstLine="120"/>
        <w:contextualSpacing/>
        <w:jc w:val="both"/>
        <w:rPr>
          <w:sz w:val="28"/>
          <w:szCs w:val="28"/>
        </w:rPr>
      </w:pPr>
      <w:r w:rsidRPr="001F0BF9">
        <w:pict>
          <v:shape id="AutoShape 14" o:spid="_x0000_s1031" type="#_x0000_t32" style="position:absolute;left:0;text-align:left;margin-left:243pt;margin-top:3.65pt;width:0;height:21.35pt;z-index:2516597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/i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">
            <v:stroke endarrow="block"/>
          </v:shape>
        </w:pict>
      </w:r>
    </w:p>
    <w:p w:rsidR="002F3B8C" w:rsidRDefault="002F3B8C" w:rsidP="002F3B8C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2F3B8C" w:rsidTr="002F3B8C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C" w:rsidRDefault="002F3B8C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2F3B8C" w:rsidRDefault="002F3B8C">
            <w:pPr>
              <w:spacing w:line="276" w:lineRule="auto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ордера на проведение земляных работ</w:t>
            </w:r>
          </w:p>
          <w:p w:rsidR="002F3B8C" w:rsidRDefault="002F3B8C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F3B8C" w:rsidRDefault="001F0BF9" w:rsidP="002F3B8C">
      <w:pPr>
        <w:ind w:left="-480" w:right="-1" w:firstLine="120"/>
        <w:contextualSpacing/>
        <w:jc w:val="both"/>
        <w:rPr>
          <w:sz w:val="28"/>
          <w:szCs w:val="28"/>
        </w:rPr>
      </w:pPr>
      <w:r w:rsidRPr="001F0BF9">
        <w:pict>
          <v:shape id="AutoShape 15" o:spid="_x0000_s1032" type="#_x0000_t32" style="position:absolute;left:0;text-align:left;margin-left:243pt;margin-top:1.65pt;width:0;height:21.35pt;z-index:25166080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rE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">
            <v:stroke endarrow="block"/>
          </v:shape>
        </w:pict>
      </w:r>
    </w:p>
    <w:p w:rsidR="002F3B8C" w:rsidRDefault="002F3B8C" w:rsidP="002F3B8C">
      <w:pPr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2F3B8C" w:rsidTr="002F3B8C">
        <w:trPr>
          <w:trHeight w:val="9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8C" w:rsidRDefault="002F3B8C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2F3B8C" w:rsidRDefault="002F3B8C">
            <w:pPr>
              <w:spacing w:line="276" w:lineRule="auto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                                  Выдача ордера на проведение земляных работ </w:t>
            </w:r>
          </w:p>
        </w:tc>
      </w:tr>
    </w:tbl>
    <w:p w:rsidR="002F3B8C" w:rsidRDefault="002F3B8C" w:rsidP="002F3B8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F3B8C" w:rsidRDefault="002F3B8C" w:rsidP="002F3B8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F3B8C" w:rsidRDefault="002F3B8C" w:rsidP="002F3B8C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F3B8C" w:rsidRDefault="002F3B8C" w:rsidP="002F3B8C">
      <w:pPr>
        <w:ind w:left="-284" w:right="-314"/>
        <w:jc w:val="center"/>
        <w:rPr>
          <w:b/>
          <w:bCs/>
          <w:sz w:val="28"/>
          <w:szCs w:val="28"/>
        </w:rPr>
      </w:pPr>
    </w:p>
    <w:p w:rsidR="000E149D" w:rsidRDefault="000E149D"/>
    <w:sectPr w:rsidR="000E149D" w:rsidSect="0034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2FC28878"/>
    <w:lvl w:ilvl="0">
      <w:start w:val="1"/>
      <w:numFmt w:val="decimal"/>
      <w:pStyle w:val="2-"/>
      <w:lvlText w:val="%1."/>
      <w:lvlJc w:val="left"/>
      <w:pPr>
        <w:ind w:left="5039" w:hanging="360"/>
      </w:pPr>
      <w:rPr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4832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847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681" w:hanging="1080"/>
      </w:pPr>
    </w:lvl>
    <w:lvl w:ilvl="4">
      <w:start w:val="1"/>
      <w:numFmt w:val="russianLower"/>
      <w:lvlText w:val="%5."/>
      <w:lvlJc w:val="left"/>
      <w:pPr>
        <w:ind w:left="3861" w:hanging="1080"/>
      </w:pPr>
    </w:lvl>
    <w:lvl w:ilvl="5">
      <w:start w:val="1"/>
      <w:numFmt w:val="decimal"/>
      <w:isLgl/>
      <w:lvlText w:val="%1.%2.%3.%4.%5.%6."/>
      <w:lvlJc w:val="left"/>
      <w:pPr>
        <w:ind w:left="4401" w:hanging="1440"/>
      </w:pPr>
    </w:lvl>
    <w:lvl w:ilvl="6">
      <w:start w:val="1"/>
      <w:numFmt w:val="decimal"/>
      <w:isLgl/>
      <w:lvlText w:val="%1.%2.%3.%4.%5.%6.%7."/>
      <w:lvlJc w:val="left"/>
      <w:pPr>
        <w:ind w:left="4941" w:hanging="1800"/>
      </w:pPr>
    </w:lvl>
    <w:lvl w:ilvl="7">
      <w:start w:val="1"/>
      <w:numFmt w:val="decimal"/>
      <w:isLgl/>
      <w:lvlText w:val="%1.%2.%3.%4.%5.%6.%7.%8."/>
      <w:lvlJc w:val="left"/>
      <w:pPr>
        <w:ind w:left="5121" w:hanging="1800"/>
      </w:pPr>
    </w:lvl>
    <w:lvl w:ilvl="8">
      <w:start w:val="1"/>
      <w:numFmt w:val="decimal"/>
      <w:isLgl/>
      <w:lvlText w:val="%1.%2.%3.%4.%5.%6.%7.%8.%9."/>
      <w:lvlJc w:val="left"/>
      <w:pPr>
        <w:ind w:left="5661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49D"/>
    <w:rsid w:val="00053D22"/>
    <w:rsid w:val="000E149D"/>
    <w:rsid w:val="000E4692"/>
    <w:rsid w:val="001F0BF9"/>
    <w:rsid w:val="00234595"/>
    <w:rsid w:val="00236AC5"/>
    <w:rsid w:val="002F3B8C"/>
    <w:rsid w:val="003127E2"/>
    <w:rsid w:val="00343388"/>
    <w:rsid w:val="00355438"/>
    <w:rsid w:val="003D3948"/>
    <w:rsid w:val="00473188"/>
    <w:rsid w:val="0049402D"/>
    <w:rsid w:val="0055105A"/>
    <w:rsid w:val="00565609"/>
    <w:rsid w:val="005A12C4"/>
    <w:rsid w:val="005A2AEB"/>
    <w:rsid w:val="005B2019"/>
    <w:rsid w:val="006202DD"/>
    <w:rsid w:val="006E21A4"/>
    <w:rsid w:val="007660B4"/>
    <w:rsid w:val="008347B9"/>
    <w:rsid w:val="00873FCA"/>
    <w:rsid w:val="008746BE"/>
    <w:rsid w:val="0088083B"/>
    <w:rsid w:val="008D1044"/>
    <w:rsid w:val="00927B6E"/>
    <w:rsid w:val="00964E8C"/>
    <w:rsid w:val="00B70D8E"/>
    <w:rsid w:val="00BB3748"/>
    <w:rsid w:val="00C927F5"/>
    <w:rsid w:val="00D71E91"/>
    <w:rsid w:val="00D84389"/>
    <w:rsid w:val="00DA2E91"/>
    <w:rsid w:val="00EB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AutoShape 12"/>
        <o:r id="V:Rule6" type="connector" idref="#AutoShape 13"/>
        <o:r id="V:Rule7" type="connector" idref="#AutoShape 14"/>
        <o:r id="V:Rule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3B8C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3B8C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B8C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F3B8C"/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character" w:styleId="a3">
    <w:name w:val="Hyperlink"/>
    <w:basedOn w:val="a0"/>
    <w:uiPriority w:val="99"/>
    <w:semiHidden/>
    <w:unhideWhenUsed/>
    <w:rsid w:val="002F3B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B8C"/>
    <w:rPr>
      <w:color w:val="800080" w:themeColor="followedHyperlink"/>
      <w:u w:val="single"/>
    </w:rPr>
  </w:style>
  <w:style w:type="paragraph" w:styleId="a5">
    <w:name w:val="footnote text"/>
    <w:basedOn w:val="a"/>
    <w:link w:val="12"/>
    <w:semiHidden/>
    <w:unhideWhenUsed/>
    <w:rsid w:val="002F3B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3"/>
    <w:uiPriority w:val="99"/>
    <w:semiHidden/>
    <w:unhideWhenUsed/>
    <w:rsid w:val="002F3B8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F3B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F3B8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3B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2F3B8C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2F3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2F3B8C"/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F3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F3B8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3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3B8C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3B8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f3">
    <w:name w:val="annotation subject"/>
    <w:basedOn w:val="a7"/>
    <w:next w:val="a7"/>
    <w:link w:val="14"/>
    <w:uiPriority w:val="99"/>
    <w:semiHidden/>
    <w:unhideWhenUsed/>
    <w:rsid w:val="002F3B8C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F3B8C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F3B8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3B8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2F3B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2F3B8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2F3B8C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2F3B8C"/>
    <w:rPr>
      <w:sz w:val="28"/>
      <w:szCs w:val="28"/>
    </w:rPr>
  </w:style>
  <w:style w:type="paragraph" w:customStyle="1" w:styleId="ConsPlusNormal0">
    <w:name w:val="ConsPlusNormal"/>
    <w:link w:val="ConsPlusNormal"/>
    <w:rsid w:val="002F3B8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paragraph" w:customStyle="1" w:styleId="af8">
    <w:name w:val="Знак Знак Знак"/>
    <w:basedOn w:val="a"/>
    <w:uiPriority w:val="99"/>
    <w:rsid w:val="002F3B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2F3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3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2F3B8C"/>
    <w:pPr>
      <w:numPr>
        <w:numId w:val="1"/>
      </w:numPr>
      <w:autoSpaceDE w:val="0"/>
      <w:autoSpaceDN w:val="0"/>
      <w:adjustRightInd w:val="0"/>
      <w:spacing w:before="360" w:after="240"/>
      <w:ind w:left="72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2F3B8C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2F3B8C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2F3B8C"/>
  </w:style>
  <w:style w:type="character" w:customStyle="1" w:styleId="12">
    <w:name w:val="Текст сноски Знак1"/>
    <w:basedOn w:val="a0"/>
    <w:link w:val="a5"/>
    <w:semiHidden/>
    <w:locked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7"/>
    <w:uiPriority w:val="99"/>
    <w:semiHidden/>
    <w:locked/>
    <w:rsid w:val="002F3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ма примечания Знак1"/>
    <w:basedOn w:val="13"/>
    <w:link w:val="af3"/>
    <w:uiPriority w:val="99"/>
    <w:semiHidden/>
    <w:locked/>
    <w:rsid w:val="002F3B8C"/>
    <w:rPr>
      <w:b/>
      <w:bCs/>
    </w:rPr>
  </w:style>
  <w:style w:type="paragraph" w:styleId="af9">
    <w:name w:val="Normal (Web)"/>
    <w:basedOn w:val="a"/>
    <w:rsid w:val="002345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CA0BEDC9F8681F975D643EF54E79A8AFE031A971C62AC654EFA13827D15FBB66816CF58F2F451C5CA2Bs2j7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88C12DC598D1A95CF4C4C51F21BB449C84A87B0DDDB862A2860BFDEDF7A21B91AAC52410qBB1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katerinoslavka.ru/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http://ekaterinoslavka.ru/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11167</Words>
  <Characters>63654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2019-05-31T09:49:00Z</cp:lastPrinted>
  <dcterms:created xsi:type="dcterms:W3CDTF">2019-04-19T10:59:00Z</dcterms:created>
  <dcterms:modified xsi:type="dcterms:W3CDTF">2019-05-31T09:53:00Z</dcterms:modified>
</cp:coreProperties>
</file>