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3" w:rsidRPr="009C1A43" w:rsidRDefault="009C1A43" w:rsidP="009C1A43">
      <w:pPr>
        <w:ind w:right="-58"/>
        <w:rPr>
          <w:rFonts w:ascii="Times New Roman" w:hAnsi="Times New Roman" w:cs="Times New Roman"/>
          <w:sz w:val="28"/>
          <w:szCs w:val="28"/>
          <w:lang w:eastAsia="ru-RU"/>
        </w:rPr>
      </w:pPr>
      <w:r w:rsidRPr="009C1A4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:rsidR="009C1A43" w:rsidRPr="009C1A43" w:rsidRDefault="009C1A43" w:rsidP="009C1A43">
      <w:pPr>
        <w:ind w:right="-58"/>
        <w:jc w:val="center"/>
        <w:rPr>
          <w:rFonts w:ascii="Times New Roman" w:hAnsi="Times New Roman" w:cs="Times New Roman"/>
          <w:sz w:val="20"/>
          <w:szCs w:val="20"/>
        </w:rPr>
      </w:pPr>
    </w:p>
    <w:p w:rsidR="009C1A43" w:rsidRPr="009C1A43" w:rsidRDefault="009C1A43" w:rsidP="009C1A43">
      <w:pPr>
        <w:ind w:right="-58"/>
        <w:jc w:val="center"/>
        <w:rPr>
          <w:rFonts w:ascii="Times New Roman" w:hAnsi="Times New Roman" w:cs="Times New Roman"/>
        </w:rPr>
      </w:pPr>
    </w:p>
    <w:p w:rsidR="009C1A43" w:rsidRPr="009C1A43" w:rsidRDefault="009C1A43" w:rsidP="009C1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A4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C1A43" w:rsidRPr="009C1A43" w:rsidRDefault="009C1A43" w:rsidP="009C1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A43"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ТЮЛЬГАНСКИЙ РАЙОН ОРЕНБУРГСКОЙ ОБЛАСТИ </w:t>
      </w:r>
    </w:p>
    <w:p w:rsidR="009C1A43" w:rsidRPr="009C1A43" w:rsidRDefault="009C1A43" w:rsidP="009C1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A43" w:rsidRPr="009C1A43" w:rsidRDefault="009C1A43" w:rsidP="009C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A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1A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1A43" w:rsidRPr="009C1A43" w:rsidRDefault="009C1A43" w:rsidP="009C1A4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1A43" w:rsidRPr="009C1A43" w:rsidRDefault="009C1A43" w:rsidP="009C1A43">
      <w:pPr>
        <w:pStyle w:val="a4"/>
      </w:pPr>
    </w:p>
    <w:p w:rsidR="009C1A43" w:rsidRPr="009C1A43" w:rsidRDefault="009C1A43" w:rsidP="009C1A43">
      <w:pPr>
        <w:pStyle w:val="a4"/>
        <w:rPr>
          <w:sz w:val="6"/>
          <w:szCs w:val="6"/>
        </w:rPr>
      </w:pPr>
    </w:p>
    <w:p w:rsidR="009C1A43" w:rsidRPr="009C1A43" w:rsidRDefault="009C1A43" w:rsidP="009C1A43">
      <w:pPr>
        <w:rPr>
          <w:rFonts w:ascii="Times New Roman" w:hAnsi="Times New Roman" w:cs="Times New Roman"/>
          <w:sz w:val="6"/>
          <w:szCs w:val="6"/>
        </w:rPr>
      </w:pPr>
    </w:p>
    <w:p w:rsidR="009C1A43" w:rsidRPr="009C1A43" w:rsidRDefault="009C1A43" w:rsidP="009C1A43">
      <w:pPr>
        <w:rPr>
          <w:rFonts w:ascii="Times New Roman" w:hAnsi="Times New Roman" w:cs="Times New Roman"/>
          <w:sz w:val="28"/>
          <w:szCs w:val="28"/>
        </w:rPr>
      </w:pPr>
    </w:p>
    <w:p w:rsidR="009C1A43" w:rsidRPr="009C1A43" w:rsidRDefault="00401535" w:rsidP="009C1A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C1A43" w:rsidRPr="009C1A43">
        <w:rPr>
          <w:rFonts w:ascii="Times New Roman" w:hAnsi="Times New Roman" w:cs="Times New Roman"/>
          <w:sz w:val="28"/>
          <w:szCs w:val="28"/>
          <w:u w:val="single"/>
        </w:rPr>
        <w:t>.10.2019</w:t>
      </w:r>
      <w:r w:rsidR="009C1A43" w:rsidRPr="009C1A43">
        <w:rPr>
          <w:rFonts w:ascii="Times New Roman" w:hAnsi="Times New Roman" w:cs="Times New Roman"/>
          <w:sz w:val="28"/>
          <w:szCs w:val="28"/>
        </w:rPr>
        <w:t xml:space="preserve"> </w:t>
      </w:r>
      <w:r w:rsidR="009C1A43" w:rsidRPr="009C1A43">
        <w:rPr>
          <w:rFonts w:ascii="Times New Roman" w:hAnsi="Times New Roman" w:cs="Times New Roman"/>
          <w:sz w:val="28"/>
          <w:szCs w:val="28"/>
        </w:rPr>
        <w:tab/>
      </w:r>
      <w:r w:rsidR="009C1A43" w:rsidRPr="009C1A43">
        <w:rPr>
          <w:rFonts w:ascii="Times New Roman" w:hAnsi="Times New Roman" w:cs="Times New Roman"/>
          <w:sz w:val="28"/>
          <w:szCs w:val="28"/>
        </w:rPr>
        <w:tab/>
        <w:t xml:space="preserve">          с</w:t>
      </w:r>
      <w:proofErr w:type="gramStart"/>
      <w:r w:rsidR="009C1A43" w:rsidRPr="009C1A4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C1A43" w:rsidRPr="009C1A43">
        <w:rPr>
          <w:rFonts w:ascii="Times New Roman" w:hAnsi="Times New Roman" w:cs="Times New Roman"/>
          <w:sz w:val="28"/>
          <w:szCs w:val="28"/>
        </w:rPr>
        <w:t>катеринославка</w:t>
      </w:r>
      <w:r w:rsidR="009C1A43" w:rsidRPr="009C1A43">
        <w:rPr>
          <w:rFonts w:ascii="Times New Roman" w:hAnsi="Times New Roman" w:cs="Times New Roman"/>
          <w:sz w:val="28"/>
          <w:szCs w:val="28"/>
        </w:rPr>
        <w:tab/>
      </w:r>
      <w:r w:rsidR="009C1A43" w:rsidRPr="009C1A43">
        <w:rPr>
          <w:rFonts w:ascii="Times New Roman" w:hAnsi="Times New Roman" w:cs="Times New Roman"/>
          <w:sz w:val="28"/>
          <w:szCs w:val="28"/>
        </w:rPr>
        <w:tab/>
      </w:r>
      <w:r w:rsidR="009C1A43" w:rsidRPr="009C1A4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C1A43" w:rsidRPr="009C1A4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9C1A43" w:rsidRPr="009C1A4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="009C1A43" w:rsidRPr="009C1A4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643440" w:rsidRDefault="00643440">
      <w:pPr>
        <w:rPr>
          <w:rFonts w:ascii="Times New Roman" w:hAnsi="Times New Roman" w:cs="Times New Roman"/>
          <w:b/>
          <w:sz w:val="28"/>
          <w:szCs w:val="28"/>
        </w:rPr>
      </w:pPr>
    </w:p>
    <w:p w:rsidR="00643440" w:rsidRDefault="00643440" w:rsidP="0064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оценки налоговых расходов по муниципальному образованию </w:t>
      </w:r>
      <w:r w:rsidR="009C1A43">
        <w:rPr>
          <w:rFonts w:ascii="Times New Roman" w:hAnsi="Times New Roman" w:cs="Times New Roman"/>
          <w:b/>
          <w:sz w:val="28"/>
          <w:szCs w:val="28"/>
        </w:rPr>
        <w:t xml:space="preserve">Екатеринославский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Тюльганского района Оренбургской области</w:t>
      </w:r>
    </w:p>
    <w:p w:rsidR="00643440" w:rsidRDefault="00643440" w:rsidP="0064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40" w:rsidRDefault="00643440" w:rsidP="0064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40" w:rsidRDefault="00643440" w:rsidP="0064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40" w:rsidRDefault="00643440" w:rsidP="00643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оценки налоговых расходов по муниципальному образованию</w:t>
      </w:r>
      <w:r w:rsidR="009C1A43">
        <w:rPr>
          <w:rFonts w:ascii="Times New Roman" w:hAnsi="Times New Roman" w:cs="Times New Roman"/>
          <w:sz w:val="28"/>
          <w:szCs w:val="28"/>
        </w:rPr>
        <w:t xml:space="preserve"> Екатеринославский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Тюльганского района Оренбургской области.</w:t>
      </w:r>
    </w:p>
    <w:p w:rsidR="009C1A43" w:rsidRPr="009C1A43" w:rsidRDefault="009C1A43" w:rsidP="009C1A4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C1A43" w:rsidRPr="00CA5E53" w:rsidRDefault="00CA5E53" w:rsidP="009C1A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C1A43" w:rsidRPr="00CA5E53">
        <w:rPr>
          <w:color w:val="000000"/>
          <w:sz w:val="28"/>
          <w:szCs w:val="28"/>
        </w:rPr>
        <w:t xml:space="preserve">  2.</w:t>
      </w:r>
      <w:r>
        <w:rPr>
          <w:color w:val="000000"/>
          <w:sz w:val="28"/>
          <w:szCs w:val="28"/>
        </w:rPr>
        <w:t xml:space="preserve">  </w:t>
      </w:r>
      <w:proofErr w:type="gramStart"/>
      <w:r w:rsidR="009C1A43" w:rsidRPr="00CA5E53">
        <w:rPr>
          <w:color w:val="000000"/>
          <w:sz w:val="28"/>
          <w:szCs w:val="28"/>
        </w:rPr>
        <w:t>Контроль за</w:t>
      </w:r>
      <w:proofErr w:type="gramEnd"/>
      <w:r w:rsidR="009C1A43" w:rsidRPr="00CA5E53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A5E53" w:rsidRDefault="009C1A43" w:rsidP="009C1A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A5E53">
        <w:rPr>
          <w:color w:val="000000"/>
          <w:sz w:val="28"/>
          <w:szCs w:val="28"/>
        </w:rPr>
        <w:t xml:space="preserve">           </w:t>
      </w:r>
    </w:p>
    <w:p w:rsidR="009C1A43" w:rsidRDefault="00CA5E53" w:rsidP="009C1A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C1A43" w:rsidRPr="00CA5E5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 w:rsidR="009C1A43" w:rsidRPr="00CA5E53">
        <w:rPr>
          <w:color w:val="000000"/>
          <w:sz w:val="28"/>
          <w:szCs w:val="28"/>
        </w:rPr>
        <w:t xml:space="preserve">Настоящее постановление вступает в силу со дня его подписания, </w:t>
      </w:r>
    </w:p>
    <w:p w:rsidR="00CA5E53" w:rsidRPr="00CA5E53" w:rsidRDefault="00CA5E53" w:rsidP="009C1A4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A5E53">
        <w:rPr>
          <w:color w:val="000000"/>
          <w:sz w:val="28"/>
          <w:szCs w:val="28"/>
        </w:rPr>
        <w:t>применяется с 1 января 2020 года.</w:t>
      </w:r>
    </w:p>
    <w:p w:rsidR="00643440" w:rsidRPr="00CA5E53" w:rsidRDefault="00643440" w:rsidP="006434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43440" w:rsidRPr="00CA5E53" w:rsidRDefault="00643440" w:rsidP="006434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43440" w:rsidRPr="00CA5E53" w:rsidRDefault="00643440" w:rsidP="006434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43440" w:rsidRPr="00CA5E53" w:rsidRDefault="00643440" w:rsidP="006434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43440" w:rsidRPr="00CA5E53" w:rsidRDefault="00643440" w:rsidP="0064344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43440" w:rsidRPr="00CA5E53" w:rsidRDefault="00643440" w:rsidP="00CA5E53">
      <w:pPr>
        <w:rPr>
          <w:rFonts w:ascii="Times New Roman" w:hAnsi="Times New Roman" w:cs="Times New Roman"/>
          <w:sz w:val="28"/>
          <w:szCs w:val="28"/>
        </w:rPr>
      </w:pPr>
      <w:r w:rsidRPr="00CA5E5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73131" w:rsidRPr="00CA5E5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43440" w:rsidRPr="00CA5E53" w:rsidRDefault="00CA5E53">
      <w:pPr>
        <w:rPr>
          <w:rFonts w:ascii="Times New Roman" w:hAnsi="Times New Roman" w:cs="Times New Roman"/>
          <w:sz w:val="28"/>
          <w:szCs w:val="28"/>
        </w:rPr>
      </w:pPr>
      <w:r w:rsidRPr="00CA5E53">
        <w:rPr>
          <w:rFonts w:ascii="Times New Roman" w:hAnsi="Times New Roman" w:cs="Times New Roman"/>
          <w:sz w:val="28"/>
          <w:szCs w:val="28"/>
        </w:rPr>
        <w:t>Екатеринославский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А.Г.Сулимов</w:t>
      </w:r>
      <w:r w:rsidR="00643440" w:rsidRPr="00CA5E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43440" w:rsidRDefault="00643440">
      <w:pPr>
        <w:rPr>
          <w:rFonts w:ascii="Times New Roman" w:hAnsi="Times New Roman" w:cs="Times New Roman"/>
          <w:b/>
          <w:sz w:val="28"/>
          <w:szCs w:val="28"/>
        </w:rPr>
      </w:pPr>
    </w:p>
    <w:p w:rsidR="00643440" w:rsidRDefault="00643440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>
      <w:pPr>
        <w:rPr>
          <w:rFonts w:ascii="Times New Roman" w:hAnsi="Times New Roman" w:cs="Times New Roman"/>
          <w:b/>
          <w:sz w:val="28"/>
          <w:szCs w:val="28"/>
        </w:rPr>
      </w:pPr>
    </w:p>
    <w:p w:rsidR="00CA5E53" w:rsidRDefault="00CA5E53" w:rsidP="00CA5E53">
      <w:pPr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</w:t>
      </w:r>
    </w:p>
    <w:p w:rsidR="00CA5E53" w:rsidRDefault="00CA5E53" w:rsidP="00CA5E53">
      <w:pPr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01535">
        <w:rPr>
          <w:rFonts w:ascii="Times New Roman" w:hAnsi="Times New Roman" w:cs="Times New Roman"/>
          <w:sz w:val="24"/>
          <w:szCs w:val="24"/>
        </w:rPr>
        <w:t xml:space="preserve">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A5E53" w:rsidRDefault="00CA5E53" w:rsidP="00CA5E53">
      <w:pPr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образования </w:t>
      </w:r>
    </w:p>
    <w:p w:rsidR="00CA5E53" w:rsidRDefault="00CA5E53" w:rsidP="00CA5E53">
      <w:pPr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Екатеринославский сельсовет</w:t>
      </w:r>
    </w:p>
    <w:p w:rsidR="00CA5E53" w:rsidRDefault="00CA5E53" w:rsidP="00CA5E53">
      <w:pPr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 </w:t>
      </w:r>
      <w:r w:rsidR="0040153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.10.2019            № </w:t>
      </w:r>
      <w:r w:rsidR="0040153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A5E53" w:rsidRDefault="00CA5E53" w:rsidP="00CA5E53">
      <w:pPr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CA5E53" w:rsidRDefault="00CA5E53" w:rsidP="00CA5E53">
      <w:pPr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CA5E53" w:rsidRDefault="00CA5E53" w:rsidP="00CA5E53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A5E53" w:rsidRDefault="00CA5E53" w:rsidP="00CA5E53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налоговых расходов по муниципальному образованию</w:t>
      </w:r>
    </w:p>
    <w:p w:rsidR="00CA5E53" w:rsidRDefault="00CA5E53" w:rsidP="00CA5E53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Екатеринославский сельсовет Тюльганского района Оренбургской области</w:t>
      </w:r>
    </w:p>
    <w:p w:rsidR="00CA5E53" w:rsidRDefault="00CA5E53" w:rsidP="00CA5E53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E53" w:rsidRDefault="00CA5E53" w:rsidP="00CA5E53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E53" w:rsidRDefault="00CA5E53" w:rsidP="00CA5E53">
      <w:pPr>
        <w:pStyle w:val="a3"/>
        <w:numPr>
          <w:ilvl w:val="0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определяет общие требования к порядку и критериям оценки налоговых расходов муниципального образования.</w:t>
      </w:r>
    </w:p>
    <w:p w:rsidR="00CA5E53" w:rsidRDefault="00CA5E53" w:rsidP="00CA5E5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CA5E53" w:rsidRDefault="00CA5E53" w:rsidP="00CA5E53">
      <w:pPr>
        <w:pStyle w:val="a3"/>
        <w:numPr>
          <w:ilvl w:val="0"/>
          <w:numId w:val="2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Понятия, используемые в настоящем документе: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«Куратор налогового расхода» </w:t>
      </w:r>
      <w:r>
        <w:rPr>
          <w:rFonts w:ascii="Times New Roman" w:hAnsi="Times New Roman" w:cs="Times New Roman"/>
          <w:sz w:val="24"/>
          <w:szCs w:val="24"/>
        </w:rPr>
        <w:t>- 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«Нормативные характеристики налоговых расходов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сведения о положениях муниципальных правовых актов,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муниципальными правовыми актами.</w:t>
      </w:r>
      <w:proofErr w:type="gramEnd"/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«Оценка налоговых расходов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«Оценка объемов налоговых расходов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определение объемов выпадающих доходов бюджетов муниципальных образований, обусловленных льготами, предоставленными плательщикам.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«Оценка эффективности налоговых расходов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налогового расхода муниципального образования.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«Перечень налоговых расходов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относящихся к муниципальным программам, а также о кураторах налоговых расходов.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«Социальные налоговые расходы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«Стимулирующие налоговые расходы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«Технические налоговые расходы» </w:t>
      </w:r>
      <w:r>
        <w:rPr>
          <w:rFonts w:ascii="Times New Roman" w:hAnsi="Times New Roman" w:cs="Times New Roman"/>
          <w:sz w:val="24"/>
          <w:szCs w:val="24"/>
        </w:rPr>
        <w:t>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«Фискальные характеристики налоговых расходов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«Целевые характеристики налогового расхода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CA5E53" w:rsidRDefault="00CA5E53" w:rsidP="00CA5E53">
      <w:pPr>
        <w:pStyle w:val="a3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целях оценки налоговых расходов администрация муниципального образования:</w:t>
      </w:r>
    </w:p>
    <w:p w:rsidR="00CA5E53" w:rsidRDefault="00CA5E53" w:rsidP="00CA5E53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определяет формирование перечня налоговых расходов муниципального образования в соответствии с предоставленными Решениями Совета депутатов поселения льготами по местным налогам.</w:t>
      </w:r>
    </w:p>
    <w:p w:rsidR="00CA5E53" w:rsidRDefault="00CA5E53" w:rsidP="00CA5E53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образования.</w:t>
      </w:r>
    </w:p>
    <w:p w:rsidR="00CA5E53" w:rsidRDefault="00CA5E53" w:rsidP="00CA5E53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определяет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осуществляемой куратором налоговых расходов.</w:t>
      </w:r>
    </w:p>
    <w:p w:rsidR="00CA5E53" w:rsidRDefault="00CA5E53" w:rsidP="00CA5E53">
      <w:pPr>
        <w:pStyle w:val="a3"/>
        <w:numPr>
          <w:ilvl w:val="0"/>
          <w:numId w:val="3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налоговых расходов муниципального образования к муниципальным программам определяется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CA5E53" w:rsidRDefault="00CA5E53" w:rsidP="00CA5E53">
      <w:pPr>
        <w:pStyle w:val="a3"/>
        <w:numPr>
          <w:ilvl w:val="0"/>
          <w:numId w:val="3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налоговых расходов муниципального образования Межрайонная инспекция ФНС №7 по Оренбургской области представляет в администрацию муниципального образования информацию о фискальных характеристиках налоговых расходов муниципального образования Екатеринославский сельсовет за отчетный финансовый год.</w:t>
      </w:r>
    </w:p>
    <w:p w:rsidR="00CA5E53" w:rsidRDefault="00CA5E53" w:rsidP="00CA5E53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CA5E53" w:rsidRDefault="00CA5E53" w:rsidP="00CA5E53">
      <w:pPr>
        <w:pStyle w:val="a3"/>
        <w:numPr>
          <w:ilvl w:val="0"/>
          <w:numId w:val="3"/>
        </w:numPr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 образования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Оценка эффективности налоговых расходов муниципального образования осуществляется куратором налоговых расходов муниципального образования и включает: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оценку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целесообразности </w:t>
      </w:r>
      <w:r>
        <w:rPr>
          <w:rFonts w:ascii="Times New Roman" w:hAnsi="Times New Roman" w:cs="Times New Roman"/>
          <w:sz w:val="24"/>
          <w:szCs w:val="24"/>
        </w:rPr>
        <w:t>налоговых  расходов муниципального образования;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оценку </w:t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образования;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Критериями </w:t>
      </w:r>
      <w:r>
        <w:rPr>
          <w:rFonts w:ascii="Times New Roman" w:hAnsi="Times New Roman" w:cs="Times New Roman"/>
          <w:b/>
          <w:i/>
          <w:sz w:val="24"/>
          <w:szCs w:val="24"/>
        </w:rPr>
        <w:t>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 являются: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несоответствия налоговых расходов муниципального образования хотя бы одному из критериев, указанных в п.6.2 настоящего документа, куратору налогового расхода муниципального образования надлежит представить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представительный орган муниципального образования Екатеринославский сельсовет  предложения о сохранении (уточнении, отмене) льгот для плательщиков.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 критерия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результативности </w:t>
      </w:r>
      <w:r>
        <w:rPr>
          <w:rFonts w:ascii="Times New Roman" w:hAnsi="Times New Roman" w:cs="Times New Roman"/>
          <w:sz w:val="24"/>
          <w:szCs w:val="24"/>
        </w:rPr>
        <w:t>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Оценка </w:t>
      </w: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 включает </w:t>
      </w:r>
      <w:r>
        <w:rPr>
          <w:rFonts w:ascii="Times New Roman" w:hAnsi="Times New Roman" w:cs="Times New Roman"/>
          <w:sz w:val="24"/>
          <w:szCs w:val="24"/>
          <w:u w:val="single"/>
        </w:rPr>
        <w:t>оценку бюджетной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оценки бюджетной эффективности налоговых расходов муниципального образования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6.7 Сравнительный анализ включает сравнивание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за счет средств местного бюджета;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затратных) для местного бюджета альтернативных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достижения целей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Местная  администрация формирует оценку эффективности налоговых расходов муниципального образования на основе данных анализа за последние 5 лет.</w:t>
      </w:r>
      <w:proofErr w:type="gramEnd"/>
    </w:p>
    <w:p w:rsidR="00CA5E53" w:rsidRDefault="00CA5E53" w:rsidP="00CA5E53">
      <w:pPr>
        <w:pStyle w:val="a3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программ муниципального образования.</w:t>
      </w:r>
    </w:p>
    <w:p w:rsidR="00643440" w:rsidRDefault="00643440">
      <w:pPr>
        <w:rPr>
          <w:rFonts w:ascii="Times New Roman" w:hAnsi="Times New Roman" w:cs="Times New Roman"/>
          <w:b/>
          <w:sz w:val="28"/>
          <w:szCs w:val="28"/>
        </w:rPr>
      </w:pPr>
    </w:p>
    <w:p w:rsidR="00643440" w:rsidRPr="00643440" w:rsidRDefault="00643440">
      <w:pPr>
        <w:rPr>
          <w:rFonts w:ascii="Times New Roman" w:hAnsi="Times New Roman" w:cs="Times New Roman"/>
          <w:b/>
          <w:sz w:val="28"/>
          <w:szCs w:val="28"/>
        </w:rPr>
      </w:pPr>
    </w:p>
    <w:sectPr w:rsidR="00643440" w:rsidRPr="00643440" w:rsidSect="0089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093"/>
    <w:multiLevelType w:val="hybridMultilevel"/>
    <w:tmpl w:val="2828D424"/>
    <w:lvl w:ilvl="0" w:tplc="EA78B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46045"/>
    <w:multiLevelType w:val="multilevel"/>
    <w:tmpl w:val="B09A8C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953" w:hanging="960"/>
      </w:pPr>
    </w:lvl>
    <w:lvl w:ilvl="2">
      <w:start w:val="1"/>
      <w:numFmt w:val="decimal"/>
      <w:isLgl/>
      <w:lvlText w:val="%1.%2.%3"/>
      <w:lvlJc w:val="left"/>
      <w:pPr>
        <w:ind w:left="1811" w:hanging="960"/>
      </w:pPr>
    </w:lvl>
    <w:lvl w:ilvl="3">
      <w:start w:val="1"/>
      <w:numFmt w:val="decimal"/>
      <w:isLgl/>
      <w:lvlText w:val="%1.%2.%3.%4"/>
      <w:lvlJc w:val="left"/>
      <w:pPr>
        <w:ind w:left="1811" w:hanging="96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2">
    <w:nsid w:val="7EED2155"/>
    <w:multiLevelType w:val="hybridMultilevel"/>
    <w:tmpl w:val="7BCE2C08"/>
    <w:lvl w:ilvl="0" w:tplc="3840470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40"/>
    <w:rsid w:val="00401535"/>
    <w:rsid w:val="006275FC"/>
    <w:rsid w:val="00643440"/>
    <w:rsid w:val="00673131"/>
    <w:rsid w:val="0089328A"/>
    <w:rsid w:val="009C1A43"/>
    <w:rsid w:val="00BE0627"/>
    <w:rsid w:val="00CA5E53"/>
    <w:rsid w:val="00D15F74"/>
    <w:rsid w:val="00E8697E"/>
    <w:rsid w:val="00F82EC3"/>
    <w:rsid w:val="00FB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4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C1A43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C1A43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6">
    <w:name w:val="Normal (Web)"/>
    <w:basedOn w:val="a"/>
    <w:uiPriority w:val="99"/>
    <w:semiHidden/>
    <w:unhideWhenUsed/>
    <w:rsid w:val="009C1A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2019-09-24T09:12:00Z</dcterms:created>
  <dcterms:modified xsi:type="dcterms:W3CDTF">2019-10-14T05:30:00Z</dcterms:modified>
</cp:coreProperties>
</file>