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7" w:rsidRPr="00F14C1C" w:rsidRDefault="00BF1487" w:rsidP="00BF14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BF1487" w:rsidRDefault="00BF1487" w:rsidP="00BF148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F1487" w:rsidRDefault="00BF1487" w:rsidP="00BF148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F1487" w:rsidRPr="00112542" w:rsidRDefault="00BF1487" w:rsidP="00BF148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BF1487" w:rsidRPr="00112542" w:rsidRDefault="00BF1487" w:rsidP="00BF148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BF1487" w:rsidRDefault="00BF1487" w:rsidP="00BF148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F1487" w:rsidRDefault="00BF1487" w:rsidP="00BF148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1487" w:rsidRPr="00112542" w:rsidRDefault="00BF1487" w:rsidP="00BF148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F1487" w:rsidRDefault="00BF1487" w:rsidP="00BF148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487" w:rsidRPr="00112542" w:rsidRDefault="00BF1487" w:rsidP="00BF148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5B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F14C1C">
        <w:rPr>
          <w:sz w:val="28"/>
          <w:szCs w:val="28"/>
        </w:rPr>
        <w:t xml:space="preserve">.01.2020                                                           </w:t>
      </w:r>
      <w:r>
        <w:rPr>
          <w:sz w:val="28"/>
          <w:szCs w:val="28"/>
        </w:rPr>
        <w:t xml:space="preserve">                              №</w:t>
      </w:r>
      <w:r w:rsidRPr="00F14C1C">
        <w:rPr>
          <w:sz w:val="28"/>
          <w:szCs w:val="28"/>
        </w:rPr>
        <w:t xml:space="preserve"> </w:t>
      </w:r>
      <w:r w:rsidR="007505B3">
        <w:rPr>
          <w:sz w:val="28"/>
          <w:szCs w:val="28"/>
        </w:rPr>
        <w:t>01</w:t>
      </w:r>
      <w:r w:rsidRPr="00F14C1C">
        <w:rPr>
          <w:sz w:val="28"/>
          <w:szCs w:val="28"/>
        </w:rPr>
        <w:t>-р</w:t>
      </w:r>
    </w:p>
    <w:p w:rsidR="00BF1487" w:rsidRPr="00112542" w:rsidRDefault="00BF1487" w:rsidP="00BF1487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BF1487" w:rsidRDefault="00BF1487" w:rsidP="00BF1487">
      <w:pPr>
        <w:rPr>
          <w:b/>
          <w:sz w:val="20"/>
          <w:szCs w:val="20"/>
        </w:rPr>
      </w:pPr>
    </w:p>
    <w:p w:rsidR="00BF1487" w:rsidRPr="00BF1487" w:rsidRDefault="00BF1487" w:rsidP="00BF1487">
      <w:pPr>
        <w:jc w:val="center"/>
        <w:rPr>
          <w:b/>
          <w:sz w:val="28"/>
          <w:szCs w:val="28"/>
        </w:rPr>
      </w:pPr>
      <w:r w:rsidRPr="00BF1487">
        <w:rPr>
          <w:b/>
          <w:sz w:val="28"/>
          <w:szCs w:val="28"/>
        </w:rPr>
        <w:t>О закреплении за администрацией</w:t>
      </w:r>
      <w:r>
        <w:rPr>
          <w:b/>
          <w:sz w:val="28"/>
          <w:szCs w:val="28"/>
        </w:rPr>
        <w:t xml:space="preserve"> </w:t>
      </w:r>
      <w:r w:rsidRPr="00BF1487">
        <w:rPr>
          <w:b/>
          <w:sz w:val="28"/>
          <w:szCs w:val="28"/>
        </w:rPr>
        <w:t>Екатеринославского сельсовета полномочий</w:t>
      </w:r>
      <w:r>
        <w:rPr>
          <w:b/>
          <w:sz w:val="28"/>
          <w:szCs w:val="28"/>
        </w:rPr>
        <w:t xml:space="preserve"> </w:t>
      </w:r>
      <w:r w:rsidRPr="00BF1487">
        <w:rPr>
          <w:b/>
          <w:sz w:val="28"/>
          <w:szCs w:val="28"/>
        </w:rPr>
        <w:t>по осуществлению функций администратора</w:t>
      </w:r>
    </w:p>
    <w:p w:rsidR="00BF1487" w:rsidRPr="00BF1487" w:rsidRDefault="00BF1487" w:rsidP="00BF1487">
      <w:pPr>
        <w:jc w:val="center"/>
        <w:rPr>
          <w:b/>
          <w:sz w:val="28"/>
          <w:szCs w:val="28"/>
        </w:rPr>
      </w:pPr>
      <w:r w:rsidRPr="00BF1487">
        <w:rPr>
          <w:b/>
          <w:sz w:val="28"/>
          <w:szCs w:val="28"/>
        </w:rPr>
        <w:t>доходов Екатеринославского сельсовета</w:t>
      </w:r>
      <w:r>
        <w:rPr>
          <w:b/>
          <w:sz w:val="28"/>
          <w:szCs w:val="28"/>
        </w:rPr>
        <w:t xml:space="preserve"> </w:t>
      </w:r>
      <w:r w:rsidRPr="00BF1487">
        <w:rPr>
          <w:b/>
          <w:sz w:val="28"/>
          <w:szCs w:val="28"/>
        </w:rPr>
        <w:t>по главе 916 «Администрация Екатеринославского сельсовета»</w:t>
      </w:r>
    </w:p>
    <w:p w:rsidR="00BF1487" w:rsidRDefault="00BF1487" w:rsidP="00BF1487">
      <w:pPr>
        <w:rPr>
          <w:sz w:val="28"/>
          <w:szCs w:val="28"/>
        </w:rPr>
      </w:pPr>
    </w:p>
    <w:p w:rsidR="00BF1487" w:rsidRDefault="00BF1487" w:rsidP="00BF14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160.1 Бюджетного кодекса Российской Федерации и на основании Решения Совета депутатов Екатеринославского сельсовета от 26.12.2018 года № 183  «О бюджете Екатеринославского сельсовета Тюльганского района Оренбургской области на 2019 год и плановый период 2020-2021 годы  » </w:t>
      </w: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Закрепить за администрацией Екатеринославского сельсовета полномочия по  осуществлению функций администратора доходов Екатеринославского сельсовета  по главе 916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2.Возложить исполнение </w:t>
      </w:r>
      <w:proofErr w:type="gramStart"/>
      <w:r>
        <w:rPr>
          <w:sz w:val="28"/>
          <w:szCs w:val="28"/>
        </w:rPr>
        <w:t>функции администратора доходов бюджета Екатеринославского сельсовета</w:t>
      </w:r>
      <w:proofErr w:type="gramEnd"/>
      <w:r>
        <w:rPr>
          <w:sz w:val="28"/>
          <w:szCs w:val="28"/>
        </w:rPr>
        <w:t xml:space="preserve"> на Воронцову Е.А.. специалиста 2 категории администрации сельсовета.</w:t>
      </w: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№ 03-р от 31.01.2019 г «О закреплении за администрацией  Екатеринославского сельсовета полномочий по осуществлению функций администратора доходов Екатеринославского сельсовета  по главе 916 «Администрация Екатеринославского сельсовета» считать утратившим силу.</w:t>
      </w: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вступает в силу со дня его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01.01.2019 года.</w:t>
      </w:r>
    </w:p>
    <w:p w:rsidR="00BF1487" w:rsidRDefault="00BF1487" w:rsidP="00BF1487">
      <w:pPr>
        <w:jc w:val="both"/>
        <w:rPr>
          <w:sz w:val="28"/>
          <w:szCs w:val="28"/>
        </w:rPr>
      </w:pP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А.Г.Сулимов</w:t>
      </w:r>
    </w:p>
    <w:p w:rsidR="00BF1487" w:rsidRDefault="00BF1487" w:rsidP="00BF1487">
      <w:pPr>
        <w:jc w:val="both"/>
        <w:rPr>
          <w:sz w:val="28"/>
          <w:szCs w:val="28"/>
        </w:rPr>
      </w:pPr>
    </w:p>
    <w:p w:rsidR="00BF1487" w:rsidRDefault="00BF1487" w:rsidP="00BF1487">
      <w:pPr>
        <w:jc w:val="both"/>
        <w:rPr>
          <w:sz w:val="28"/>
          <w:szCs w:val="28"/>
        </w:rPr>
      </w:pPr>
    </w:p>
    <w:p w:rsidR="00BF1487" w:rsidRDefault="00BF1487" w:rsidP="00BF1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proofErr w:type="spellStart"/>
      <w:r>
        <w:rPr>
          <w:sz w:val="28"/>
          <w:szCs w:val="28"/>
        </w:rPr>
        <w:t>райадминистрацию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райпрокуратуру</w:t>
      </w:r>
      <w:proofErr w:type="spellEnd"/>
      <w:r>
        <w:rPr>
          <w:sz w:val="28"/>
          <w:szCs w:val="28"/>
        </w:rPr>
        <w:t>, в дело</w:t>
      </w:r>
    </w:p>
    <w:p w:rsidR="006F4533" w:rsidRDefault="006F4533"/>
    <w:p w:rsidR="00A22FEF" w:rsidRDefault="00A22FEF"/>
    <w:p w:rsidR="00A22FEF" w:rsidRDefault="00A22FEF"/>
    <w:p w:rsidR="00A22FEF" w:rsidRDefault="00A22FEF"/>
    <w:p w:rsidR="00A22FEF" w:rsidRDefault="00A22FEF" w:rsidP="00A22FEF">
      <w:pPr>
        <w:pStyle w:val="a3"/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</w:rPr>
        <w:lastRenderedPageBreak/>
        <w:t xml:space="preserve">                                                              </w:t>
      </w:r>
      <w:r>
        <w:rPr>
          <w:b w:val="0"/>
          <w:sz w:val="28"/>
          <w:szCs w:val="28"/>
        </w:rPr>
        <w:t>Приложение</w:t>
      </w:r>
    </w:p>
    <w:p w:rsidR="00A22FEF" w:rsidRDefault="00A22FEF" w:rsidP="00A22FEF">
      <w:pPr>
        <w:pStyle w:val="a3"/>
        <w:spacing w:line="276" w:lineRule="auto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 w:rsidR="00A22FEF" w:rsidRDefault="00A22FEF" w:rsidP="00A22FEF">
      <w:pPr>
        <w:pStyle w:val="a3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 Екатеринославского сельсовета</w:t>
      </w:r>
    </w:p>
    <w:p w:rsidR="00A22FEF" w:rsidRDefault="00A22FEF" w:rsidP="00A22FEF">
      <w:pPr>
        <w:pStyle w:val="a3"/>
        <w:jc w:val="right"/>
      </w:pPr>
      <w:r>
        <w:rPr>
          <w:b w:val="0"/>
          <w:sz w:val="28"/>
          <w:szCs w:val="28"/>
        </w:rPr>
        <w:t xml:space="preserve">                                                                               от  </w:t>
      </w:r>
      <w:r w:rsidR="007505B3">
        <w:rPr>
          <w:b w:val="0"/>
          <w:sz w:val="28"/>
          <w:szCs w:val="28"/>
        </w:rPr>
        <w:t>15.01</w:t>
      </w:r>
      <w:r>
        <w:rPr>
          <w:b w:val="0"/>
          <w:sz w:val="28"/>
          <w:szCs w:val="28"/>
        </w:rPr>
        <w:t xml:space="preserve"> .2020  №</w:t>
      </w:r>
      <w:r w:rsidR="007505B3"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 xml:space="preserve"> -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</w:rPr>
        <w:t xml:space="preserve">                                                                                   </w:t>
      </w:r>
    </w:p>
    <w:p w:rsidR="00A22FEF" w:rsidRDefault="00A22FEF" w:rsidP="00A22FEF">
      <w:pPr>
        <w:pStyle w:val="a3"/>
      </w:pPr>
    </w:p>
    <w:p w:rsidR="00A22FEF" w:rsidRDefault="00A22FEF" w:rsidP="00A22FEF">
      <w:pPr>
        <w:pStyle w:val="a3"/>
      </w:pPr>
      <w:r>
        <w:t>Перечень главных администраторов (администраторов) доходов  бюджета Екатеринославского сельсовета на 2020 год и плановый период 2021 и 2022 годов.</w:t>
      </w:r>
    </w:p>
    <w:p w:rsidR="00A22FEF" w:rsidRDefault="00A22FEF" w:rsidP="00A22FEF">
      <w:pPr>
        <w:pStyle w:val="a3"/>
        <w:jc w:val="left"/>
      </w:pPr>
    </w:p>
    <w:tbl>
      <w:tblPr>
        <w:tblW w:w="0" w:type="auto"/>
        <w:tblInd w:w="-122" w:type="dxa"/>
        <w:tblLayout w:type="fixed"/>
        <w:tblLook w:val="04A0"/>
      </w:tblPr>
      <w:tblGrid>
        <w:gridCol w:w="1596"/>
        <w:gridCol w:w="2726"/>
        <w:gridCol w:w="6405"/>
      </w:tblGrid>
      <w:tr w:rsidR="00A22FEF" w:rsidTr="00A22FEF">
        <w:trPr>
          <w:cantSplit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6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EF" w:rsidRDefault="00A22FEF">
            <w:pPr>
              <w:jc w:val="center"/>
            </w:pPr>
            <w:r>
              <w:t>Наименование администратора доходов местного бюджета</w:t>
            </w:r>
          </w:p>
        </w:tc>
      </w:tr>
      <w:tr w:rsidR="00A22FEF" w:rsidTr="00A22FEF">
        <w:trPr>
          <w:cantSplit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администратора доходов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both"/>
              <w:rPr>
                <w:b/>
                <w:bCs/>
                <w:sz w:val="28"/>
              </w:rPr>
            </w:pPr>
            <w:r>
              <w:rPr>
                <w:sz w:val="20"/>
              </w:rPr>
              <w:t>доходов местного бюджета</w:t>
            </w:r>
          </w:p>
        </w:tc>
        <w:tc>
          <w:tcPr>
            <w:tcW w:w="6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FEF" w:rsidRDefault="00A22FEF">
            <w:pPr>
              <w:suppressAutoHyphens w:val="0"/>
            </w:pPr>
          </w:p>
        </w:tc>
      </w:tr>
      <w:tr w:rsidR="00A22FEF" w:rsidTr="00A22FEF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center"/>
              <w:rPr>
                <w:sz w:val="20"/>
              </w:rPr>
            </w:pPr>
            <w:r>
              <w:rPr>
                <w:b/>
              </w:rPr>
              <w:t>916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FEF" w:rsidRDefault="00A22FE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EF" w:rsidRDefault="00A22FEF" w:rsidP="00060509">
            <w:pPr>
              <w:pStyle w:val="2"/>
              <w:numPr>
                <w:ilvl w:val="1"/>
                <w:numId w:val="1"/>
              </w:numPr>
            </w:pPr>
            <w:r>
              <w:t>Администрация МО Екатеринославский сельсовет</w:t>
            </w:r>
          </w:p>
        </w:tc>
      </w:tr>
      <w:tr w:rsidR="00A22FEF" w:rsidTr="00A22FEF"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center"/>
              <w:rPr>
                <w:color w:val="000000"/>
              </w:rPr>
            </w:pPr>
            <w:r>
              <w:t>916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EF" w:rsidRDefault="00A22FEF">
            <w:pPr>
              <w:jc w:val="both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22FEF" w:rsidTr="00A22FEF"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center"/>
              <w:rPr>
                <w:color w:val="22272F"/>
                <w:shd w:val="clear" w:color="auto" w:fill="FFFFFF"/>
              </w:rPr>
            </w:pPr>
            <w:r>
              <w:t>916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ind w:firstLine="34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2 02 20077 10 0000 150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EF" w:rsidRDefault="00A22FEF">
            <w:pPr>
              <w:jc w:val="both"/>
            </w:pPr>
            <w:r>
              <w:rPr>
                <w:color w:val="22272F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22272F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22272F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  <w:r>
              <w:rPr>
                <w:color w:val="000000"/>
              </w:rPr>
              <w:t xml:space="preserve"> </w:t>
            </w:r>
          </w:p>
          <w:p w:rsidR="00A22FEF" w:rsidRDefault="00A22FEF">
            <w:pPr>
              <w:jc w:val="both"/>
            </w:pPr>
          </w:p>
        </w:tc>
      </w:tr>
      <w:tr w:rsidR="00A22FEF" w:rsidTr="00A22FEF"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jc w:val="center"/>
              <w:rPr>
                <w:color w:val="000000"/>
              </w:rPr>
            </w:pPr>
            <w:r>
              <w:t>916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FEF" w:rsidRDefault="00A22FEF">
            <w:pPr>
              <w:ind w:firstLine="34"/>
              <w:jc w:val="both"/>
            </w:pPr>
            <w:r>
              <w:rPr>
                <w:color w:val="000000"/>
              </w:rPr>
              <w:t>2 04 05099 10 0000 150</w:t>
            </w:r>
          </w:p>
        </w:tc>
        <w:tc>
          <w:tcPr>
            <w:tcW w:w="6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EF" w:rsidRDefault="00A22FEF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поселений; безвозмездные поступления от физических лиц, включая индивидуальных предпринимателей</w:t>
            </w:r>
          </w:p>
        </w:tc>
      </w:tr>
    </w:tbl>
    <w:p w:rsidR="00A22FEF" w:rsidRDefault="00A22FEF" w:rsidP="00A22FEF">
      <w:pPr>
        <w:jc w:val="both"/>
        <w:rPr>
          <w:sz w:val="28"/>
        </w:rPr>
      </w:pPr>
    </w:p>
    <w:p w:rsidR="00A22FEF" w:rsidRDefault="00A22FEF" w:rsidP="00A22FEF"/>
    <w:p w:rsidR="00A22FEF" w:rsidRDefault="00A22FEF" w:rsidP="00A22FEF"/>
    <w:p w:rsidR="00A22FEF" w:rsidRDefault="00A22FEF" w:rsidP="00A22FEF"/>
    <w:p w:rsidR="00A22FEF" w:rsidRDefault="00A22FEF" w:rsidP="00A22FEF"/>
    <w:p w:rsidR="00A22FEF" w:rsidRDefault="00A22FEF"/>
    <w:sectPr w:rsidR="00A22FEF" w:rsidSect="00A22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05CFC"/>
    <w:multiLevelType w:val="multilevel"/>
    <w:tmpl w:val="D53C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33"/>
    <w:rsid w:val="006F4533"/>
    <w:rsid w:val="007505B3"/>
    <w:rsid w:val="008E7B86"/>
    <w:rsid w:val="00A22FEF"/>
    <w:rsid w:val="00BF1487"/>
    <w:rsid w:val="00D1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22FEF"/>
    <w:pPr>
      <w:keepNext/>
      <w:numPr>
        <w:ilvl w:val="1"/>
        <w:numId w:val="2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2F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22F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2FE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2020-01-15T06:24:00Z</cp:lastPrinted>
  <dcterms:created xsi:type="dcterms:W3CDTF">2020-01-15T05:31:00Z</dcterms:created>
  <dcterms:modified xsi:type="dcterms:W3CDTF">2020-01-15T06:24:00Z</dcterms:modified>
</cp:coreProperties>
</file>