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page" w:horzAnchor="margin" w:tblpXSpec="right"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tblGrid>
      <w:tr w:rsidR="009876C7" w:rsidRPr="00767FE7" w:rsidTr="00A33B2F">
        <w:tc>
          <w:tcPr>
            <w:tcW w:w="5595" w:type="dxa"/>
          </w:tcPr>
          <w:p w:rsidR="009876C7" w:rsidRPr="001419E1" w:rsidRDefault="009876C7" w:rsidP="00506151">
            <w:pPr>
              <w:widowControl/>
              <w:spacing w:after="200"/>
              <w:jc w:val="center"/>
              <w:rPr>
                <w:rFonts w:ascii="Times New Roman" w:eastAsiaTheme="minorHAnsi" w:hAnsi="Times New Roman" w:cstheme="minorBidi"/>
                <w:i/>
                <w:sz w:val="28"/>
                <w:szCs w:val="28"/>
                <w:lang w:eastAsia="en-US"/>
              </w:rPr>
            </w:pPr>
            <w:proofErr w:type="gramStart"/>
            <w:r w:rsidRPr="001419E1">
              <w:rPr>
                <w:rFonts w:ascii="Times New Roman" w:eastAsiaTheme="minorHAnsi" w:hAnsi="Times New Roman" w:cstheme="minorBidi"/>
                <w:i/>
                <w:sz w:val="28"/>
                <w:szCs w:val="28"/>
                <w:lang w:eastAsia="en-US"/>
              </w:rPr>
              <w:t>Подготовлен</w:t>
            </w:r>
            <w:r w:rsidR="00506151">
              <w:rPr>
                <w:rFonts w:ascii="Times New Roman" w:eastAsiaTheme="minorHAnsi" w:hAnsi="Times New Roman" w:cstheme="minorBidi"/>
                <w:i/>
                <w:sz w:val="28"/>
                <w:szCs w:val="28"/>
                <w:lang w:eastAsia="en-US"/>
              </w:rPr>
              <w:t>а</w:t>
            </w:r>
            <w:proofErr w:type="gramEnd"/>
            <w:r w:rsidRPr="001419E1">
              <w:rPr>
                <w:rFonts w:ascii="Times New Roman" w:eastAsiaTheme="minorHAnsi" w:hAnsi="Times New Roman" w:cstheme="minorBidi"/>
                <w:i/>
                <w:sz w:val="28"/>
                <w:szCs w:val="28"/>
                <w:lang w:eastAsia="en-US"/>
              </w:rPr>
              <w:t xml:space="preserve"> </w:t>
            </w:r>
            <w:r w:rsidR="00A33B2F">
              <w:rPr>
                <w:rFonts w:ascii="Times New Roman" w:eastAsiaTheme="minorHAnsi" w:hAnsi="Times New Roman" w:cstheme="minorBidi"/>
                <w:i/>
                <w:sz w:val="28"/>
                <w:szCs w:val="28"/>
                <w:lang w:eastAsia="en-US"/>
              </w:rPr>
              <w:t xml:space="preserve">отделом по профилактике коррупционных и иных правонарушений управления государственной гражданской службы и кадровой работы аппарата Губернатора и Правительства Оренбургской области </w:t>
            </w:r>
          </w:p>
        </w:tc>
      </w:tr>
    </w:tbl>
    <w:p w:rsidR="001419E1" w:rsidRDefault="001419E1">
      <w:pPr>
        <w:pStyle w:val="1"/>
        <w:rPr>
          <w:lang w:val="ru-RU"/>
        </w:rPr>
      </w:pPr>
    </w:p>
    <w:p w:rsidR="009876C7" w:rsidRDefault="009876C7" w:rsidP="00FA01FB">
      <w:pPr>
        <w:pStyle w:val="a0"/>
        <w:rPr>
          <w:lang w:val="ru-RU"/>
        </w:rPr>
      </w:pPr>
    </w:p>
    <w:p w:rsidR="00FA01FB" w:rsidRDefault="00FA01FB" w:rsidP="00FA01FB">
      <w:pPr>
        <w:pStyle w:val="a0"/>
        <w:jc w:val="center"/>
        <w:rPr>
          <w:rStyle w:val="StrongEmphasis"/>
          <w:rFonts w:ascii="Times New Roman" w:hAnsi="Times New Roman" w:cs="Times New Roman"/>
          <w:sz w:val="28"/>
          <w:szCs w:val="28"/>
          <w:lang w:val="ru-RU"/>
        </w:rPr>
      </w:pPr>
    </w:p>
    <w:p w:rsidR="00A33B2F" w:rsidRDefault="00A33B2F" w:rsidP="004051B4">
      <w:pPr>
        <w:pStyle w:val="a0"/>
        <w:jc w:val="center"/>
        <w:rPr>
          <w:rStyle w:val="StrongEmphasis"/>
          <w:rFonts w:ascii="Times New Roman" w:hAnsi="Times New Roman" w:cs="Times New Roman"/>
          <w:sz w:val="28"/>
          <w:szCs w:val="28"/>
          <w:lang w:val="ru-RU"/>
        </w:rPr>
      </w:pPr>
    </w:p>
    <w:p w:rsidR="00506151" w:rsidRDefault="00506151" w:rsidP="000E76E7">
      <w:pPr>
        <w:pStyle w:val="a0"/>
        <w:spacing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Информация</w:t>
      </w:r>
    </w:p>
    <w:p w:rsidR="00A33B2F" w:rsidRDefault="00506151" w:rsidP="000E76E7">
      <w:pPr>
        <w:pStyle w:val="a0"/>
        <w:spacing w:after="0"/>
        <w:ind w:firstLine="709"/>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о</w:t>
      </w:r>
      <w:r w:rsidR="000E76E7">
        <w:rPr>
          <w:rFonts w:ascii="Times New Roman" w:hAnsi="Times New Roman" w:cs="Times New Roman"/>
          <w:sz w:val="28"/>
          <w:szCs w:val="28"/>
          <w:lang w:val="ru-RU"/>
        </w:rPr>
        <w:t xml:space="preserve"> внесении изменений в законодательство Российской Федерации по противодействию коррупции в связи с принятием</w:t>
      </w:r>
      <w:proofErr w:type="gramEnd"/>
      <w:r w:rsidR="000E76E7">
        <w:rPr>
          <w:rFonts w:ascii="Times New Roman" w:hAnsi="Times New Roman" w:cs="Times New Roman"/>
          <w:sz w:val="28"/>
          <w:szCs w:val="28"/>
          <w:lang w:val="ru-RU"/>
        </w:rPr>
        <w:t xml:space="preserve"> Федерального закона</w:t>
      </w:r>
      <w:r>
        <w:rPr>
          <w:rFonts w:ascii="Times New Roman" w:hAnsi="Times New Roman" w:cs="Times New Roman"/>
          <w:sz w:val="28"/>
          <w:szCs w:val="28"/>
          <w:lang w:val="ru-RU"/>
        </w:rPr>
        <w:t xml:space="preserve">                  </w:t>
      </w:r>
      <w:r w:rsidR="000E76E7">
        <w:rPr>
          <w:rFonts w:ascii="Times New Roman" w:hAnsi="Times New Roman" w:cs="Times New Roman"/>
          <w:sz w:val="28"/>
          <w:szCs w:val="28"/>
          <w:lang w:val="ru-RU"/>
        </w:rPr>
        <w:t>от 31.07.2020 № 259-ФЗ «О цифровых финансовых активах, цифровой валюте и о внесении изменений в отдельные законодательные акты Российской Федерации»</w:t>
      </w:r>
    </w:p>
    <w:p w:rsidR="00506151" w:rsidRDefault="00506151" w:rsidP="000E76E7">
      <w:pPr>
        <w:pStyle w:val="a0"/>
        <w:spacing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(далее – Федеральный закон № 259-ФЗ)</w:t>
      </w:r>
    </w:p>
    <w:p w:rsidR="000E76E7" w:rsidRDefault="000E76E7" w:rsidP="000E76E7">
      <w:pPr>
        <w:pStyle w:val="a0"/>
        <w:spacing w:after="0"/>
        <w:ind w:firstLine="709"/>
        <w:jc w:val="center"/>
        <w:rPr>
          <w:rFonts w:ascii="Times New Roman" w:hAnsi="Times New Roman" w:cs="Times New Roman"/>
          <w:sz w:val="28"/>
          <w:szCs w:val="28"/>
          <w:lang w:val="ru-RU"/>
        </w:rPr>
      </w:pPr>
    </w:p>
    <w:p w:rsidR="00506151" w:rsidRDefault="00506151" w:rsidP="006229C3">
      <w:pPr>
        <w:pStyle w:val="a0"/>
        <w:spacing w:after="0"/>
        <w:ind w:firstLine="709"/>
        <w:jc w:val="both"/>
        <w:rPr>
          <w:rFonts w:ascii="Times New Roman" w:hAnsi="Times New Roman" w:cs="Times New Roman"/>
          <w:sz w:val="28"/>
          <w:szCs w:val="28"/>
          <w:lang w:val="ru-RU"/>
        </w:rPr>
      </w:pPr>
    </w:p>
    <w:p w:rsidR="00767FE7" w:rsidRDefault="00767FE7"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01.01.2021</w:t>
      </w:r>
      <w:r w:rsidRPr="00767FE7">
        <w:rPr>
          <w:rFonts w:ascii="Times New Roman" w:hAnsi="Times New Roman" w:cs="Times New Roman"/>
          <w:sz w:val="28"/>
          <w:szCs w:val="28"/>
          <w:lang w:val="ru-RU"/>
        </w:rPr>
        <w:t xml:space="preserve"> вступил в </w:t>
      </w:r>
      <w:r w:rsidRPr="00767FE7">
        <w:rPr>
          <w:rFonts w:ascii="Times New Roman" w:hAnsi="Times New Roman" w:cs="Times New Roman"/>
          <w:sz w:val="28"/>
          <w:szCs w:val="28"/>
          <w:lang w:val="ru-RU"/>
        </w:rPr>
        <w:t>Федеральный закон № 259-ФЗ</w:t>
      </w:r>
      <w:r>
        <w:rPr>
          <w:rFonts w:ascii="Times New Roman" w:hAnsi="Times New Roman" w:cs="Times New Roman"/>
          <w:sz w:val="28"/>
          <w:szCs w:val="28"/>
          <w:lang w:val="ru-RU"/>
        </w:rPr>
        <w:t xml:space="preserve">, который </w:t>
      </w:r>
      <w:r w:rsidRPr="00767FE7">
        <w:rPr>
          <w:rFonts w:ascii="Times New Roman" w:hAnsi="Times New Roman" w:cs="Times New Roman"/>
          <w:sz w:val="28"/>
          <w:szCs w:val="28"/>
          <w:lang w:val="ru-RU"/>
        </w:rPr>
        <w:t xml:space="preserve">дает определение </w:t>
      </w:r>
      <w:proofErr w:type="spellStart"/>
      <w:r w:rsidRPr="00767FE7">
        <w:rPr>
          <w:rFonts w:ascii="Times New Roman" w:hAnsi="Times New Roman" w:cs="Times New Roman"/>
          <w:sz w:val="28"/>
          <w:szCs w:val="28"/>
          <w:lang w:val="ru-RU"/>
        </w:rPr>
        <w:t>криптовалюты</w:t>
      </w:r>
      <w:proofErr w:type="spellEnd"/>
      <w:r w:rsidRPr="00767FE7">
        <w:rPr>
          <w:rFonts w:ascii="Times New Roman" w:hAnsi="Times New Roman" w:cs="Times New Roman"/>
          <w:sz w:val="28"/>
          <w:szCs w:val="28"/>
          <w:lang w:val="ru-RU"/>
        </w:rPr>
        <w:t xml:space="preserve">, но запрещает ее использование </w:t>
      </w:r>
      <w:r>
        <w:rPr>
          <w:rFonts w:ascii="Times New Roman" w:hAnsi="Times New Roman" w:cs="Times New Roman"/>
          <w:sz w:val="28"/>
          <w:szCs w:val="28"/>
          <w:lang w:val="ru-RU"/>
        </w:rPr>
        <w:t>на территории Российской Федерации</w:t>
      </w:r>
      <w:r w:rsidRPr="00767FE7">
        <w:rPr>
          <w:rFonts w:ascii="Times New Roman" w:hAnsi="Times New Roman" w:cs="Times New Roman"/>
          <w:sz w:val="28"/>
          <w:szCs w:val="28"/>
          <w:lang w:val="ru-RU"/>
        </w:rPr>
        <w:t xml:space="preserve"> для оплаты товаров и услуг. Также под запрет подпадает реклама платежей цифровыми деньгами.</w:t>
      </w:r>
    </w:p>
    <w:p w:rsidR="00506151" w:rsidRDefault="00506151" w:rsidP="005A469E">
      <w:pPr>
        <w:pStyle w:val="a0"/>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Федеральным законом № 259-ФЗ урегулированы отношения, возникающие при выпуске, учете и обращении цифровых финансовых активов, цифровой валюты, а также особенности деятельности оператора информационной системы, в рамках которой осуществляется выпуск цифровых финансовых активов, и оператора обмена цифровых </w:t>
      </w:r>
      <w:r w:rsidRPr="00506151">
        <w:rPr>
          <w:rFonts w:ascii="Times New Roman" w:hAnsi="Times New Roman" w:cs="Times New Roman"/>
          <w:sz w:val="28"/>
          <w:szCs w:val="28"/>
          <w:lang w:val="ru-RU"/>
        </w:rPr>
        <w:t>финансовых активов</w:t>
      </w:r>
      <w:r>
        <w:rPr>
          <w:rFonts w:ascii="Times New Roman" w:hAnsi="Times New Roman" w:cs="Times New Roman"/>
          <w:sz w:val="28"/>
          <w:szCs w:val="28"/>
          <w:lang w:val="ru-RU"/>
        </w:rPr>
        <w:t>.</w:t>
      </w:r>
      <w:proofErr w:type="gramEnd"/>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Согласно Федеральному закону № 259-ФЗ </w:t>
      </w:r>
      <w:r w:rsidRPr="00506151">
        <w:rPr>
          <w:rFonts w:ascii="Times New Roman" w:hAnsi="Times New Roman" w:cs="Times New Roman"/>
          <w:b/>
          <w:sz w:val="28"/>
          <w:szCs w:val="28"/>
          <w:u w:val="single"/>
          <w:lang w:val="ru-RU"/>
        </w:rPr>
        <w:t>цифровыми финансовыми активами</w:t>
      </w:r>
      <w:r w:rsidRPr="006229C3">
        <w:rPr>
          <w:rFonts w:ascii="Times New Roman" w:hAnsi="Times New Roman" w:cs="Times New Roman"/>
          <w:sz w:val="28"/>
          <w:szCs w:val="28"/>
          <w:lang w:val="ru-RU"/>
        </w:rPr>
        <w:t xml:space="preserve">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Федеральным законом</w:t>
      </w:r>
      <w:r w:rsidR="00506151">
        <w:rPr>
          <w:rFonts w:ascii="Times New Roman" w:hAnsi="Times New Roman" w:cs="Times New Roman"/>
          <w:sz w:val="28"/>
          <w:szCs w:val="28"/>
          <w:lang w:val="ru-RU"/>
        </w:rPr>
        <w:t xml:space="preserve"> № 259-ФЗ</w:t>
      </w:r>
      <w:r w:rsidRPr="006229C3">
        <w:rPr>
          <w:rFonts w:ascii="Times New Roman" w:hAnsi="Times New Roman" w:cs="Times New Roman"/>
          <w:sz w:val="28"/>
          <w:szCs w:val="28"/>
          <w:lang w:val="ru-RU"/>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506151">
        <w:rPr>
          <w:rFonts w:ascii="Times New Roman" w:hAnsi="Times New Roman" w:cs="Times New Roman"/>
          <w:sz w:val="28"/>
          <w:szCs w:val="28"/>
          <w:lang w:val="ru-RU"/>
        </w:rPr>
        <w:t>.</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Под </w:t>
      </w:r>
      <w:r w:rsidRPr="00506151">
        <w:rPr>
          <w:rFonts w:ascii="Times New Roman" w:hAnsi="Times New Roman" w:cs="Times New Roman"/>
          <w:b/>
          <w:sz w:val="28"/>
          <w:szCs w:val="28"/>
          <w:u w:val="single"/>
          <w:lang w:val="ru-RU"/>
        </w:rPr>
        <w:t>цифровой валютой</w:t>
      </w:r>
      <w:r w:rsidRPr="006229C3">
        <w:rPr>
          <w:rFonts w:ascii="Times New Roman" w:hAnsi="Times New Roman" w:cs="Times New Roman"/>
          <w:sz w:val="28"/>
          <w:szCs w:val="28"/>
          <w:lang w:val="ru-RU"/>
        </w:rPr>
        <w:t xml:space="preserve"> понимается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w:t>
      </w:r>
      <w:r w:rsidR="00506151">
        <w:rPr>
          <w:rFonts w:ascii="Times New Roman" w:hAnsi="Times New Roman" w:cs="Times New Roman"/>
          <w:sz w:val="28"/>
          <w:szCs w:val="28"/>
          <w:lang w:val="ru-RU"/>
        </w:rPr>
        <w:t xml:space="preserve">жа, не </w:t>
      </w:r>
      <w:r w:rsidRPr="006229C3">
        <w:rPr>
          <w:rFonts w:ascii="Times New Roman" w:hAnsi="Times New Roman" w:cs="Times New Roman"/>
          <w:sz w:val="28"/>
          <w:szCs w:val="28"/>
          <w:lang w:val="ru-RU"/>
        </w:rPr>
        <w:t>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w:t>
      </w:r>
      <w:proofErr w:type="gramEnd"/>
      <w:r w:rsidRPr="006229C3">
        <w:rPr>
          <w:rFonts w:ascii="Times New Roman" w:hAnsi="Times New Roman" w:cs="Times New Roman"/>
          <w:sz w:val="28"/>
          <w:szCs w:val="28"/>
          <w:lang w:val="ru-RU"/>
        </w:rPr>
        <w:t xml:space="preserve"> данных, за исключением оператора и (или) узлов информационной системы, обязанных только обеспечивать </w:t>
      </w:r>
      <w:r w:rsidRPr="006229C3">
        <w:rPr>
          <w:rFonts w:ascii="Times New Roman" w:hAnsi="Times New Roman" w:cs="Times New Roman"/>
          <w:sz w:val="28"/>
          <w:szCs w:val="28"/>
          <w:lang w:val="ru-RU"/>
        </w:rPr>
        <w:lastRenderedPageBreak/>
        <w:t>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67FE7" w:rsidRDefault="00767FE7" w:rsidP="005A469E">
      <w:pPr>
        <w:pStyle w:val="a0"/>
        <w:spacing w:after="0"/>
        <w:ind w:firstLine="709"/>
        <w:jc w:val="both"/>
        <w:rPr>
          <w:rFonts w:ascii="Times New Roman" w:hAnsi="Times New Roman" w:cs="Times New Roman"/>
          <w:sz w:val="28"/>
          <w:szCs w:val="28"/>
          <w:lang w:val="ru-RU"/>
        </w:rPr>
      </w:pPr>
      <w:r w:rsidRPr="00767FE7">
        <w:rPr>
          <w:rFonts w:ascii="Times New Roman" w:hAnsi="Times New Roman" w:cs="Times New Roman"/>
          <w:sz w:val="28"/>
          <w:szCs w:val="28"/>
          <w:lang w:val="ru-RU"/>
        </w:rPr>
        <w:t xml:space="preserve">Таким образом, </w:t>
      </w:r>
      <w:proofErr w:type="spellStart"/>
      <w:r w:rsidRPr="00767FE7">
        <w:rPr>
          <w:rFonts w:ascii="Times New Roman" w:hAnsi="Times New Roman" w:cs="Times New Roman"/>
          <w:sz w:val="28"/>
          <w:szCs w:val="28"/>
          <w:lang w:val="ru-RU"/>
        </w:rPr>
        <w:t>криптовалюта</w:t>
      </w:r>
      <w:proofErr w:type="spellEnd"/>
      <w:r w:rsidRPr="00767FE7">
        <w:rPr>
          <w:rFonts w:ascii="Times New Roman" w:hAnsi="Times New Roman" w:cs="Times New Roman"/>
          <w:sz w:val="28"/>
          <w:szCs w:val="28"/>
          <w:lang w:val="ru-RU"/>
        </w:rPr>
        <w:t xml:space="preserve"> определяется как цифровой код, который используется как средство платежа и сбережений, а также как инвестиция. </w:t>
      </w:r>
      <w:proofErr w:type="gramStart"/>
      <w:r w:rsidRPr="00767FE7">
        <w:rPr>
          <w:rFonts w:ascii="Times New Roman" w:hAnsi="Times New Roman" w:cs="Times New Roman"/>
          <w:sz w:val="28"/>
          <w:szCs w:val="28"/>
          <w:lang w:val="ru-RU"/>
        </w:rPr>
        <w:t xml:space="preserve">Определение цифровой валюты — универсально и позволяет применять его не только к </w:t>
      </w:r>
      <w:proofErr w:type="spellStart"/>
      <w:r w:rsidRPr="00767FE7">
        <w:rPr>
          <w:rFonts w:ascii="Times New Roman" w:hAnsi="Times New Roman" w:cs="Times New Roman"/>
          <w:sz w:val="28"/>
          <w:szCs w:val="28"/>
          <w:lang w:val="ru-RU"/>
        </w:rPr>
        <w:t>криптоактивам</w:t>
      </w:r>
      <w:proofErr w:type="spellEnd"/>
      <w:r w:rsidRPr="00767FE7">
        <w:rPr>
          <w:rFonts w:ascii="Times New Roman" w:hAnsi="Times New Roman" w:cs="Times New Roman"/>
          <w:sz w:val="28"/>
          <w:szCs w:val="28"/>
          <w:lang w:val="ru-RU"/>
        </w:rPr>
        <w:t xml:space="preserve">, выпущенным в российских информационных системах под надзором Банка России, но и, например, к </w:t>
      </w:r>
      <w:proofErr w:type="spellStart"/>
      <w:r w:rsidRPr="00767FE7">
        <w:rPr>
          <w:rFonts w:ascii="Times New Roman" w:hAnsi="Times New Roman" w:cs="Times New Roman"/>
          <w:sz w:val="28"/>
          <w:szCs w:val="28"/>
          <w:lang w:val="ru-RU"/>
        </w:rPr>
        <w:t>биткоину</w:t>
      </w:r>
      <w:proofErr w:type="spellEnd"/>
      <w:r w:rsidRPr="00767FE7">
        <w:rPr>
          <w:rFonts w:ascii="Times New Roman" w:hAnsi="Times New Roman" w:cs="Times New Roman"/>
          <w:sz w:val="28"/>
          <w:szCs w:val="28"/>
          <w:lang w:val="ru-RU"/>
        </w:rPr>
        <w:t>.</w:t>
      </w:r>
      <w:proofErr w:type="gramEnd"/>
    </w:p>
    <w:p w:rsid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Существенным отличием цифровых финансовых активов от цифровых валют является то, что в отношении цифрового финансового актива всегда существует обязанное лицо по требованию (обязательству), которое удостоверяет цифровой финансовый актив, в то же время в отношении цифровой валюты обязанного лица нет, как нет и требования (обязательства), лежащего в е</w:t>
      </w:r>
      <w:r w:rsidR="00506151">
        <w:rPr>
          <w:rFonts w:ascii="Times New Roman" w:hAnsi="Times New Roman" w:cs="Times New Roman"/>
          <w:sz w:val="28"/>
          <w:szCs w:val="28"/>
          <w:lang w:val="ru-RU"/>
        </w:rPr>
        <w:t>го</w:t>
      </w:r>
      <w:r w:rsidRPr="006229C3">
        <w:rPr>
          <w:rFonts w:ascii="Times New Roman" w:hAnsi="Times New Roman" w:cs="Times New Roman"/>
          <w:sz w:val="28"/>
          <w:szCs w:val="28"/>
          <w:lang w:val="ru-RU"/>
        </w:rPr>
        <w:t xml:space="preserve"> основе. При этом цифровой финансовый актив, как разновидность цифрового права, является объектом гражданских прав, и в этой связи может выступать законным объектом гражданско-правовых сделок.</w:t>
      </w:r>
    </w:p>
    <w:p w:rsidR="00767FE7" w:rsidRDefault="00767FE7"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в</w:t>
      </w:r>
      <w:r w:rsidRPr="00767FE7">
        <w:rPr>
          <w:rFonts w:ascii="Times New Roman" w:hAnsi="Times New Roman" w:cs="Times New Roman"/>
          <w:sz w:val="28"/>
          <w:szCs w:val="28"/>
          <w:lang w:val="ru-RU"/>
        </w:rPr>
        <w:t>водится необходимость деклар</w:t>
      </w:r>
      <w:r>
        <w:rPr>
          <w:rFonts w:ascii="Times New Roman" w:hAnsi="Times New Roman" w:cs="Times New Roman"/>
          <w:sz w:val="28"/>
          <w:szCs w:val="28"/>
          <w:lang w:val="ru-RU"/>
        </w:rPr>
        <w:t xml:space="preserve">ирования </w:t>
      </w:r>
      <w:r w:rsidRPr="00767FE7">
        <w:rPr>
          <w:rFonts w:ascii="Times New Roman" w:hAnsi="Times New Roman" w:cs="Times New Roman"/>
          <w:sz w:val="28"/>
          <w:szCs w:val="28"/>
          <w:lang w:val="ru-RU"/>
        </w:rPr>
        <w:t>факт</w:t>
      </w:r>
      <w:r>
        <w:rPr>
          <w:rFonts w:ascii="Times New Roman" w:hAnsi="Times New Roman" w:cs="Times New Roman"/>
          <w:sz w:val="28"/>
          <w:szCs w:val="28"/>
          <w:lang w:val="ru-RU"/>
        </w:rPr>
        <w:t>а</w:t>
      </w:r>
      <w:r w:rsidRPr="00767FE7">
        <w:rPr>
          <w:rFonts w:ascii="Times New Roman" w:hAnsi="Times New Roman" w:cs="Times New Roman"/>
          <w:sz w:val="28"/>
          <w:szCs w:val="28"/>
          <w:lang w:val="ru-RU"/>
        </w:rPr>
        <w:t xml:space="preserve"> владения цифровой валютой, а также сделки с ней. Согласно </w:t>
      </w:r>
      <w:r w:rsidRPr="00767FE7">
        <w:rPr>
          <w:rFonts w:ascii="Times New Roman" w:hAnsi="Times New Roman" w:cs="Times New Roman"/>
          <w:sz w:val="28"/>
          <w:szCs w:val="28"/>
          <w:lang w:val="ru-RU"/>
        </w:rPr>
        <w:t xml:space="preserve">Федеральному закону </w:t>
      </w:r>
      <w:r>
        <w:rPr>
          <w:rFonts w:ascii="Times New Roman" w:hAnsi="Times New Roman" w:cs="Times New Roman"/>
          <w:sz w:val="28"/>
          <w:szCs w:val="28"/>
          <w:lang w:val="ru-RU"/>
        </w:rPr>
        <w:t xml:space="preserve">                </w:t>
      </w:r>
      <w:r w:rsidRPr="00767FE7">
        <w:rPr>
          <w:rFonts w:ascii="Times New Roman" w:hAnsi="Times New Roman" w:cs="Times New Roman"/>
          <w:sz w:val="28"/>
          <w:szCs w:val="28"/>
          <w:lang w:val="ru-RU"/>
        </w:rPr>
        <w:t xml:space="preserve">№ 259-ФЗ </w:t>
      </w:r>
      <w:proofErr w:type="spellStart"/>
      <w:r w:rsidRPr="00767FE7">
        <w:rPr>
          <w:rFonts w:ascii="Times New Roman" w:hAnsi="Times New Roman" w:cs="Times New Roman"/>
          <w:sz w:val="28"/>
          <w:szCs w:val="28"/>
          <w:lang w:val="ru-RU"/>
        </w:rPr>
        <w:t>криптовалюту</w:t>
      </w:r>
      <w:proofErr w:type="spellEnd"/>
      <w:r w:rsidRPr="00767FE7">
        <w:rPr>
          <w:rFonts w:ascii="Times New Roman" w:hAnsi="Times New Roman" w:cs="Times New Roman"/>
          <w:sz w:val="28"/>
          <w:szCs w:val="28"/>
          <w:lang w:val="ru-RU"/>
        </w:rPr>
        <w:t xml:space="preserve"> можно покупать, выпускать, продавать, совершать с ней другие сделки, но российским гражданам расплачиваться ею нельзя.</w:t>
      </w:r>
    </w:p>
    <w:p w:rsidR="000E1DF6" w:rsidRDefault="000E1DF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E1DF6">
        <w:rPr>
          <w:rFonts w:ascii="Times New Roman" w:hAnsi="Times New Roman" w:cs="Times New Roman"/>
          <w:sz w:val="28"/>
          <w:szCs w:val="28"/>
          <w:lang w:val="ru-RU"/>
        </w:rPr>
        <w:t xml:space="preserve">омимо прочего, </w:t>
      </w:r>
      <w:r>
        <w:rPr>
          <w:rFonts w:ascii="Times New Roman" w:hAnsi="Times New Roman" w:cs="Times New Roman"/>
          <w:sz w:val="28"/>
          <w:szCs w:val="28"/>
          <w:lang w:val="ru-RU"/>
        </w:rPr>
        <w:t xml:space="preserve">указанный правовой акт </w:t>
      </w:r>
      <w:r w:rsidRPr="000E1DF6">
        <w:rPr>
          <w:rFonts w:ascii="Times New Roman" w:hAnsi="Times New Roman" w:cs="Times New Roman"/>
          <w:sz w:val="28"/>
          <w:szCs w:val="28"/>
          <w:lang w:val="ru-RU"/>
        </w:rPr>
        <w:t xml:space="preserve">разрешает компаниям выпускать </w:t>
      </w:r>
      <w:proofErr w:type="gramStart"/>
      <w:r w:rsidRPr="000E1DF6">
        <w:rPr>
          <w:rFonts w:ascii="Times New Roman" w:hAnsi="Times New Roman" w:cs="Times New Roman"/>
          <w:sz w:val="28"/>
          <w:szCs w:val="28"/>
          <w:lang w:val="ru-RU"/>
        </w:rPr>
        <w:t>собственные</w:t>
      </w:r>
      <w:proofErr w:type="gramEnd"/>
      <w:r w:rsidRPr="000E1DF6">
        <w:rPr>
          <w:rFonts w:ascii="Times New Roman" w:hAnsi="Times New Roman" w:cs="Times New Roman"/>
          <w:sz w:val="28"/>
          <w:szCs w:val="28"/>
          <w:lang w:val="ru-RU"/>
        </w:rPr>
        <w:t xml:space="preserve"> </w:t>
      </w:r>
      <w:proofErr w:type="spellStart"/>
      <w:r w:rsidRPr="000E1DF6">
        <w:rPr>
          <w:rFonts w:ascii="Times New Roman" w:hAnsi="Times New Roman" w:cs="Times New Roman"/>
          <w:sz w:val="28"/>
          <w:szCs w:val="28"/>
          <w:lang w:val="ru-RU"/>
        </w:rPr>
        <w:t>токены</w:t>
      </w:r>
      <w:proofErr w:type="spellEnd"/>
      <w:r w:rsidRPr="000E1DF6">
        <w:rPr>
          <w:rFonts w:ascii="Times New Roman" w:hAnsi="Times New Roman" w:cs="Times New Roman"/>
          <w:sz w:val="28"/>
          <w:szCs w:val="28"/>
          <w:lang w:val="ru-RU"/>
        </w:rPr>
        <w:t>.</w:t>
      </w:r>
    </w:p>
    <w:p w:rsidR="000E1DF6" w:rsidRDefault="00767FE7" w:rsidP="005A469E">
      <w:pPr>
        <w:pStyle w:val="a0"/>
        <w:spacing w:after="0"/>
        <w:ind w:firstLine="709"/>
        <w:jc w:val="both"/>
        <w:rPr>
          <w:lang w:val="ru-RU"/>
        </w:rPr>
      </w:pPr>
      <w:r w:rsidRPr="00767FE7">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Федеральном законе </w:t>
      </w:r>
      <w:r w:rsidRPr="00767FE7">
        <w:rPr>
          <w:rFonts w:ascii="Times New Roman" w:hAnsi="Times New Roman" w:cs="Times New Roman"/>
          <w:sz w:val="28"/>
          <w:szCs w:val="28"/>
          <w:lang w:val="ru-RU"/>
        </w:rPr>
        <w:t>№ 259-ФЗ</w:t>
      </w:r>
      <w:r w:rsidRPr="00767FE7">
        <w:rPr>
          <w:rFonts w:ascii="Times New Roman" w:hAnsi="Times New Roman" w:cs="Times New Roman"/>
          <w:sz w:val="28"/>
          <w:szCs w:val="28"/>
          <w:lang w:val="ru-RU"/>
        </w:rPr>
        <w:t xml:space="preserve"> сделана отсылка к </w:t>
      </w:r>
      <w:r w:rsidR="000E1DF6">
        <w:rPr>
          <w:rFonts w:ascii="Times New Roman" w:hAnsi="Times New Roman" w:cs="Times New Roman"/>
          <w:sz w:val="28"/>
          <w:szCs w:val="28"/>
          <w:lang w:val="ru-RU"/>
        </w:rPr>
        <w:t>правовым актам</w:t>
      </w:r>
      <w:r w:rsidRPr="00767FE7">
        <w:rPr>
          <w:rFonts w:ascii="Times New Roman" w:hAnsi="Times New Roman" w:cs="Times New Roman"/>
          <w:sz w:val="28"/>
          <w:szCs w:val="28"/>
          <w:lang w:val="ru-RU"/>
        </w:rPr>
        <w:t xml:space="preserve">, которые будут регулировать </w:t>
      </w:r>
      <w:proofErr w:type="spellStart"/>
      <w:r w:rsidRPr="00767FE7">
        <w:rPr>
          <w:rFonts w:ascii="Times New Roman" w:hAnsi="Times New Roman" w:cs="Times New Roman"/>
          <w:sz w:val="28"/>
          <w:szCs w:val="28"/>
          <w:lang w:val="ru-RU"/>
        </w:rPr>
        <w:t>майнинг</w:t>
      </w:r>
      <w:proofErr w:type="spellEnd"/>
      <w:r w:rsidRPr="00767FE7">
        <w:rPr>
          <w:rFonts w:ascii="Times New Roman" w:hAnsi="Times New Roman" w:cs="Times New Roman"/>
          <w:sz w:val="28"/>
          <w:szCs w:val="28"/>
          <w:lang w:val="ru-RU"/>
        </w:rPr>
        <w:t>, организацию выпуска и обращения цифровой валюты в России, а также ее налогообложения.</w:t>
      </w:r>
      <w:r w:rsidR="000E1DF6" w:rsidRPr="000E1DF6">
        <w:rPr>
          <w:lang w:val="ru-RU"/>
        </w:rPr>
        <w:t xml:space="preserve"> </w:t>
      </w:r>
    </w:p>
    <w:p w:rsidR="006229C3" w:rsidRPr="006229C3" w:rsidRDefault="000E1DF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w:t>
      </w:r>
      <w:r w:rsidR="006229C3" w:rsidRPr="006229C3">
        <w:rPr>
          <w:rFonts w:ascii="Times New Roman" w:hAnsi="Times New Roman" w:cs="Times New Roman"/>
          <w:sz w:val="28"/>
          <w:szCs w:val="28"/>
          <w:lang w:val="ru-RU"/>
        </w:rPr>
        <w:t xml:space="preserve">Федеральным законом № 259-ФЗ регулируется выпуск цифровых финансовых активов. </w:t>
      </w:r>
      <w:r w:rsidR="00DC3A0B">
        <w:rPr>
          <w:rFonts w:ascii="Times New Roman" w:hAnsi="Times New Roman" w:cs="Times New Roman"/>
          <w:sz w:val="28"/>
          <w:szCs w:val="28"/>
          <w:lang w:val="ru-RU"/>
        </w:rPr>
        <w:t>П</w:t>
      </w:r>
      <w:r w:rsidR="006229C3" w:rsidRPr="006229C3">
        <w:rPr>
          <w:rFonts w:ascii="Times New Roman" w:hAnsi="Times New Roman" w:cs="Times New Roman"/>
          <w:sz w:val="28"/>
          <w:szCs w:val="28"/>
          <w:lang w:val="ru-RU"/>
        </w:rPr>
        <w:t>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 При этом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вправе осуществлять физические лица, зарегистрированные в качестве индивидуальных предпринимателей и юридические лица (коммерческие и некоммерческие организации).</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w:t>
      </w:r>
      <w:r w:rsidRPr="006229C3">
        <w:rPr>
          <w:rFonts w:ascii="Times New Roman" w:hAnsi="Times New Roman" w:cs="Times New Roman"/>
          <w:sz w:val="28"/>
          <w:szCs w:val="28"/>
          <w:lang w:val="ru-RU"/>
        </w:rPr>
        <w:lastRenderedPageBreak/>
        <w:t>финансовые активы</w:t>
      </w:r>
      <w:proofErr w:type="gramEnd"/>
      <w:r w:rsidRPr="006229C3">
        <w:rPr>
          <w:rFonts w:ascii="Times New Roman" w:hAnsi="Times New Roman" w:cs="Times New Roman"/>
          <w:sz w:val="28"/>
          <w:szCs w:val="28"/>
          <w:lang w:val="ru-RU"/>
        </w:rPr>
        <w:t xml:space="preserve">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Федеральным законо</w:t>
      </w:r>
      <w:r w:rsidR="00863196">
        <w:rPr>
          <w:rFonts w:ascii="Times New Roman" w:hAnsi="Times New Roman" w:cs="Times New Roman"/>
          <w:sz w:val="28"/>
          <w:szCs w:val="28"/>
          <w:lang w:val="ru-RU"/>
        </w:rPr>
        <w:t>м № 259-ФЗ внесены изменения в Ф</w:t>
      </w:r>
      <w:r w:rsidRPr="006229C3">
        <w:rPr>
          <w:rFonts w:ascii="Times New Roman" w:hAnsi="Times New Roman" w:cs="Times New Roman"/>
          <w:sz w:val="28"/>
          <w:szCs w:val="28"/>
          <w:lang w:val="ru-RU"/>
        </w:rPr>
        <w:t>едеральные законы:</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от 25</w:t>
      </w:r>
      <w:r w:rsidR="00DC3A0B">
        <w:rPr>
          <w:rFonts w:ascii="Times New Roman" w:hAnsi="Times New Roman" w:cs="Times New Roman"/>
          <w:sz w:val="28"/>
          <w:szCs w:val="28"/>
          <w:lang w:val="ru-RU"/>
        </w:rPr>
        <w:t>.12.</w:t>
      </w:r>
      <w:r w:rsidRPr="006229C3">
        <w:rPr>
          <w:rFonts w:ascii="Times New Roman" w:hAnsi="Times New Roman" w:cs="Times New Roman"/>
          <w:sz w:val="28"/>
          <w:szCs w:val="28"/>
          <w:lang w:val="ru-RU"/>
        </w:rPr>
        <w:t xml:space="preserve">2008 № 273-ФЗ «О противодействии коррупции» (далее </w:t>
      </w:r>
      <w:proofErr w:type="gramStart"/>
      <w:r w:rsidR="00DC3A0B">
        <w:rPr>
          <w:rFonts w:ascii="Times New Roman" w:hAnsi="Times New Roman" w:cs="Times New Roman"/>
          <w:sz w:val="28"/>
          <w:szCs w:val="28"/>
          <w:lang w:val="ru-RU"/>
        </w:rPr>
        <w:t>–</w:t>
      </w:r>
      <w:r w:rsidRPr="006229C3">
        <w:rPr>
          <w:rFonts w:ascii="Times New Roman" w:hAnsi="Times New Roman" w:cs="Times New Roman"/>
          <w:sz w:val="28"/>
          <w:szCs w:val="28"/>
          <w:lang w:val="ru-RU"/>
        </w:rPr>
        <w:t>Ф</w:t>
      </w:r>
      <w:proofErr w:type="gramEnd"/>
      <w:r w:rsidRPr="006229C3">
        <w:rPr>
          <w:rFonts w:ascii="Times New Roman" w:hAnsi="Times New Roman" w:cs="Times New Roman"/>
          <w:sz w:val="28"/>
          <w:szCs w:val="28"/>
          <w:lang w:val="ru-RU"/>
        </w:rPr>
        <w:t>едеральный закон № 273-ФЗ);</w:t>
      </w:r>
    </w:p>
    <w:p w:rsidR="006229C3" w:rsidRPr="006229C3" w:rsidRDefault="00DC3A0B"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 03.12.</w:t>
      </w:r>
      <w:r w:rsidR="006229C3" w:rsidRPr="006229C3">
        <w:rPr>
          <w:rFonts w:ascii="Times New Roman" w:hAnsi="Times New Roman" w:cs="Times New Roman"/>
          <w:sz w:val="28"/>
          <w:szCs w:val="28"/>
          <w:lang w:val="ru-RU"/>
        </w:rPr>
        <w:t xml:space="preserve">2012 № 230-ФЗ «О контроле за соответствием расходов лиц, замещающих государственные должности, и иных лиц их доходам» (далее </w:t>
      </w:r>
      <w:proofErr w:type="gramStart"/>
      <w:r>
        <w:rPr>
          <w:rFonts w:ascii="Times New Roman" w:hAnsi="Times New Roman" w:cs="Times New Roman"/>
          <w:sz w:val="28"/>
          <w:szCs w:val="28"/>
          <w:lang w:val="ru-RU"/>
        </w:rPr>
        <w:t>–</w:t>
      </w:r>
      <w:r w:rsidR="006229C3" w:rsidRPr="006229C3">
        <w:rPr>
          <w:rFonts w:ascii="Times New Roman" w:hAnsi="Times New Roman" w:cs="Times New Roman"/>
          <w:sz w:val="28"/>
          <w:szCs w:val="28"/>
          <w:lang w:val="ru-RU"/>
        </w:rPr>
        <w:t>Ф</w:t>
      </w:r>
      <w:proofErr w:type="gramEnd"/>
      <w:r w:rsidR="006229C3" w:rsidRPr="006229C3">
        <w:rPr>
          <w:rFonts w:ascii="Times New Roman" w:hAnsi="Times New Roman" w:cs="Times New Roman"/>
          <w:sz w:val="28"/>
          <w:szCs w:val="28"/>
          <w:lang w:val="ru-RU"/>
        </w:rPr>
        <w:t>едеральный закон № 273-ФЗ);</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от </w:t>
      </w:r>
      <w:r w:rsidR="00DC3A0B">
        <w:rPr>
          <w:rFonts w:ascii="Times New Roman" w:hAnsi="Times New Roman" w:cs="Times New Roman"/>
          <w:sz w:val="28"/>
          <w:szCs w:val="28"/>
          <w:lang w:val="ru-RU"/>
        </w:rPr>
        <w:t>07.05.2013</w:t>
      </w:r>
      <w:r w:rsidRPr="006229C3">
        <w:rPr>
          <w:rFonts w:ascii="Times New Roman" w:hAnsi="Times New Roman" w:cs="Times New Roman"/>
          <w:sz w:val="28"/>
          <w:szCs w:val="28"/>
          <w:lang w:val="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Федеральный закон № 79-ФЗ).</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Федеральным законом № 259-ФЗ статья 8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273-ФЗ, регулирующая представление сведений о доходах, об имуществе и обязательствах имущественного характера, дополнена положением, относящим цифровую валюту к имуществу (часть 10).</w:t>
      </w:r>
    </w:p>
    <w:p w:rsidR="009B607B" w:rsidRDefault="00DC3A0B" w:rsidP="005A469E">
      <w:pPr>
        <w:pStyle w:val="a0"/>
        <w:spacing w:after="0"/>
        <w:ind w:firstLine="709"/>
        <w:jc w:val="both"/>
        <w:rPr>
          <w:rFonts w:ascii="Times New Roman" w:hAnsi="Times New Roman" w:cs="Times New Roman"/>
          <w:sz w:val="28"/>
          <w:szCs w:val="28"/>
          <w:lang w:val="ru-RU"/>
        </w:rPr>
      </w:pPr>
      <w:proofErr w:type="gramStart"/>
      <w:r w:rsidRPr="00DC3A0B">
        <w:rPr>
          <w:rFonts w:ascii="Times New Roman" w:hAnsi="Times New Roman" w:cs="Times New Roman"/>
          <w:sz w:val="28"/>
          <w:szCs w:val="28"/>
          <w:lang w:val="ru-RU"/>
        </w:rPr>
        <w:t>Указом Президента Р</w:t>
      </w:r>
      <w:r>
        <w:rPr>
          <w:rFonts w:ascii="Times New Roman" w:hAnsi="Times New Roman" w:cs="Times New Roman"/>
          <w:sz w:val="28"/>
          <w:szCs w:val="28"/>
          <w:lang w:val="ru-RU"/>
        </w:rPr>
        <w:t>оссийской Федерации о</w:t>
      </w:r>
      <w:r w:rsidRPr="00DC3A0B">
        <w:rPr>
          <w:rFonts w:ascii="Times New Roman" w:hAnsi="Times New Roman" w:cs="Times New Roman"/>
          <w:sz w:val="28"/>
          <w:szCs w:val="28"/>
          <w:lang w:val="ru-RU"/>
        </w:rPr>
        <w:t xml:space="preserve">т 10.12.2020 </w:t>
      </w:r>
      <w:r>
        <w:rPr>
          <w:rFonts w:ascii="Times New Roman" w:hAnsi="Times New Roman" w:cs="Times New Roman"/>
          <w:sz w:val="28"/>
          <w:szCs w:val="28"/>
          <w:lang w:val="ru-RU"/>
        </w:rPr>
        <w:t>№</w:t>
      </w:r>
      <w:r w:rsidRPr="00DC3A0B">
        <w:rPr>
          <w:rFonts w:ascii="Times New Roman" w:hAnsi="Times New Roman" w:cs="Times New Roman"/>
          <w:sz w:val="28"/>
          <w:szCs w:val="28"/>
          <w:lang w:val="ru-RU"/>
        </w:rPr>
        <w:t xml:space="preserve"> 778 </w:t>
      </w:r>
      <w:r>
        <w:rPr>
          <w:rFonts w:ascii="Times New Roman" w:hAnsi="Times New Roman" w:cs="Times New Roman"/>
          <w:sz w:val="28"/>
          <w:szCs w:val="28"/>
          <w:lang w:val="ru-RU"/>
        </w:rPr>
        <w:t>«</w:t>
      </w:r>
      <w:r w:rsidRPr="00DC3A0B">
        <w:rPr>
          <w:rFonts w:ascii="Times New Roman" w:hAnsi="Times New Roman" w:cs="Times New Roman"/>
          <w:sz w:val="28"/>
          <w:szCs w:val="28"/>
          <w:lang w:val="ru-RU"/>
        </w:rPr>
        <w:t>О мерах по реализации отдельных</w:t>
      </w:r>
      <w:r>
        <w:rPr>
          <w:rFonts w:ascii="Times New Roman" w:hAnsi="Times New Roman" w:cs="Times New Roman"/>
          <w:sz w:val="28"/>
          <w:szCs w:val="28"/>
          <w:lang w:val="ru-RU"/>
        </w:rPr>
        <w:t xml:space="preserve"> положений Федерального закона «</w:t>
      </w:r>
      <w:r w:rsidRPr="00DC3A0B">
        <w:rPr>
          <w:rFonts w:ascii="Times New Roman" w:hAnsi="Times New Roman" w:cs="Times New Roman"/>
          <w:sz w:val="28"/>
          <w:szCs w:val="28"/>
          <w:lang w:val="ru-RU"/>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lang w:val="ru-RU"/>
        </w:rPr>
        <w:t xml:space="preserve">» </w:t>
      </w:r>
      <w:r w:rsidR="00863196">
        <w:rPr>
          <w:rFonts w:ascii="Times New Roman" w:hAnsi="Times New Roman" w:cs="Times New Roman"/>
          <w:sz w:val="28"/>
          <w:szCs w:val="28"/>
          <w:lang w:val="ru-RU"/>
        </w:rPr>
        <w:t>установлено, что с 01.01.2021 по 30.06.</w:t>
      </w:r>
      <w:r w:rsidRPr="00DC3A0B">
        <w:rPr>
          <w:rFonts w:ascii="Times New Roman" w:hAnsi="Times New Roman" w:cs="Times New Roman"/>
          <w:sz w:val="28"/>
          <w:szCs w:val="28"/>
          <w:lang w:val="ru-RU"/>
        </w:rPr>
        <w:t>2021 включительно граждане, претендующие на замещение государственных должностей Р</w:t>
      </w:r>
      <w:r>
        <w:rPr>
          <w:rFonts w:ascii="Times New Roman" w:hAnsi="Times New Roman" w:cs="Times New Roman"/>
          <w:sz w:val="28"/>
          <w:szCs w:val="28"/>
          <w:lang w:val="ru-RU"/>
        </w:rPr>
        <w:t>оссийской Федерации</w:t>
      </w:r>
      <w:r w:rsidRPr="00DC3A0B">
        <w:rPr>
          <w:rFonts w:ascii="Times New Roman" w:hAnsi="Times New Roman" w:cs="Times New Roman"/>
          <w:sz w:val="28"/>
          <w:szCs w:val="28"/>
          <w:lang w:val="ru-RU"/>
        </w:rPr>
        <w:t xml:space="preserve"> или должностей федеральной государственной службы, должны будут представлять уведомление о принадлежащих им, их супругам</w:t>
      </w:r>
      <w:proofErr w:type="gramEnd"/>
      <w:r w:rsidRPr="00DC3A0B">
        <w:rPr>
          <w:rFonts w:ascii="Times New Roman" w:hAnsi="Times New Roman" w:cs="Times New Roman"/>
          <w:sz w:val="28"/>
          <w:szCs w:val="28"/>
          <w:lang w:val="ru-RU"/>
        </w:rPr>
        <w:t xml:space="preserve"> и несовершеннолетним детям:</w:t>
      </w:r>
      <w:r w:rsidR="009B607B">
        <w:rPr>
          <w:rFonts w:ascii="Times New Roman" w:hAnsi="Times New Roman" w:cs="Times New Roman"/>
          <w:sz w:val="28"/>
          <w:szCs w:val="28"/>
          <w:lang w:val="ru-RU"/>
        </w:rPr>
        <w:t xml:space="preserve">  </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цифровых финансовых </w:t>
      </w:r>
      <w:proofErr w:type="gramStart"/>
      <w:r w:rsidRPr="00DC3A0B">
        <w:rPr>
          <w:rFonts w:ascii="Times New Roman" w:hAnsi="Times New Roman" w:cs="Times New Roman"/>
          <w:sz w:val="28"/>
          <w:szCs w:val="28"/>
          <w:lang w:val="ru-RU"/>
        </w:rPr>
        <w:t>активах</w:t>
      </w:r>
      <w:proofErr w:type="gramEnd"/>
      <w:r w:rsidRPr="00DC3A0B">
        <w:rPr>
          <w:rFonts w:ascii="Times New Roman" w:hAnsi="Times New Roman" w:cs="Times New Roman"/>
          <w:sz w:val="28"/>
          <w:szCs w:val="28"/>
          <w:lang w:val="ru-RU"/>
        </w:rPr>
        <w:t>;</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цифровых </w:t>
      </w:r>
      <w:proofErr w:type="gramStart"/>
      <w:r w:rsidRPr="00DC3A0B">
        <w:rPr>
          <w:rFonts w:ascii="Times New Roman" w:hAnsi="Times New Roman" w:cs="Times New Roman"/>
          <w:sz w:val="28"/>
          <w:szCs w:val="28"/>
          <w:lang w:val="ru-RU"/>
        </w:rPr>
        <w:t>правах</w:t>
      </w:r>
      <w:proofErr w:type="gramEnd"/>
      <w:r w:rsidRPr="00DC3A0B">
        <w:rPr>
          <w:rFonts w:ascii="Times New Roman" w:hAnsi="Times New Roman" w:cs="Times New Roman"/>
          <w:sz w:val="28"/>
          <w:szCs w:val="28"/>
          <w:lang w:val="ru-RU"/>
        </w:rPr>
        <w:t>, включающих одновременно цифровые финансовые активы и иные цифровые права;</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утилитарных цифровых </w:t>
      </w:r>
      <w:proofErr w:type="gramStart"/>
      <w:r w:rsidRPr="00DC3A0B">
        <w:rPr>
          <w:rFonts w:ascii="Times New Roman" w:hAnsi="Times New Roman" w:cs="Times New Roman"/>
          <w:sz w:val="28"/>
          <w:szCs w:val="28"/>
          <w:lang w:val="ru-RU"/>
        </w:rPr>
        <w:t>правах</w:t>
      </w:r>
      <w:proofErr w:type="gramEnd"/>
      <w:r w:rsidRPr="00DC3A0B">
        <w:rPr>
          <w:rFonts w:ascii="Times New Roman" w:hAnsi="Times New Roman" w:cs="Times New Roman"/>
          <w:sz w:val="28"/>
          <w:szCs w:val="28"/>
          <w:lang w:val="ru-RU"/>
        </w:rPr>
        <w:t xml:space="preserve"> и цифровой валюте.</w:t>
      </w:r>
    </w:p>
    <w:p w:rsidR="009B607B" w:rsidRDefault="00DC3A0B" w:rsidP="005A469E">
      <w:pPr>
        <w:pStyle w:val="a0"/>
        <w:spacing w:after="0"/>
        <w:ind w:firstLine="709"/>
        <w:jc w:val="both"/>
        <w:rPr>
          <w:rFonts w:ascii="Times New Roman" w:hAnsi="Times New Roman" w:cs="Times New Roman"/>
          <w:sz w:val="28"/>
          <w:szCs w:val="28"/>
          <w:lang w:val="ru-RU"/>
        </w:rPr>
      </w:pPr>
      <w:r w:rsidRPr="00863196">
        <w:rPr>
          <w:rFonts w:ascii="Times New Roman" w:hAnsi="Times New Roman" w:cs="Times New Roman"/>
          <w:sz w:val="28"/>
          <w:szCs w:val="28"/>
          <w:lang w:val="ru-RU"/>
        </w:rPr>
        <w:t>Речь, в частности, идет о виртуальной валюте (</w:t>
      </w:r>
      <w:proofErr w:type="spellStart"/>
      <w:r w:rsidRPr="00863196">
        <w:rPr>
          <w:rFonts w:ascii="Times New Roman" w:hAnsi="Times New Roman" w:cs="Times New Roman"/>
          <w:sz w:val="28"/>
          <w:szCs w:val="28"/>
          <w:lang w:val="ru-RU"/>
        </w:rPr>
        <w:t>криптовалюте</w:t>
      </w:r>
      <w:proofErr w:type="spellEnd"/>
      <w:r w:rsidRPr="00863196">
        <w:rPr>
          <w:rFonts w:ascii="Times New Roman" w:hAnsi="Times New Roman" w:cs="Times New Roman"/>
          <w:sz w:val="28"/>
          <w:szCs w:val="28"/>
          <w:lang w:val="ru-RU"/>
        </w:rPr>
        <w:t xml:space="preserve">) и электронных ценных бумагах, а также иных виртуальных активах, которые в соответствии с Федеральным законом </w:t>
      </w:r>
      <w:r w:rsidR="009B607B" w:rsidRPr="00863196">
        <w:rPr>
          <w:rFonts w:ascii="Times New Roman" w:hAnsi="Times New Roman" w:cs="Times New Roman"/>
          <w:sz w:val="28"/>
          <w:szCs w:val="28"/>
          <w:lang w:val="ru-RU"/>
        </w:rPr>
        <w:t>№ 259-ФЗ</w:t>
      </w:r>
      <w:r w:rsidRPr="00863196">
        <w:rPr>
          <w:rFonts w:ascii="Times New Roman" w:hAnsi="Times New Roman" w:cs="Times New Roman"/>
          <w:sz w:val="28"/>
          <w:szCs w:val="28"/>
          <w:lang w:val="ru-RU"/>
        </w:rPr>
        <w:t xml:space="preserve"> считают</w:t>
      </w:r>
      <w:r w:rsidR="009B607B" w:rsidRPr="00863196">
        <w:rPr>
          <w:rFonts w:ascii="Times New Roman" w:hAnsi="Times New Roman" w:cs="Times New Roman"/>
          <w:sz w:val="28"/>
          <w:szCs w:val="28"/>
          <w:lang w:val="ru-RU"/>
        </w:rPr>
        <w:t>ся объектом имущественных прав.</w:t>
      </w:r>
    </w:p>
    <w:p w:rsidR="00DC3A0B" w:rsidRPr="00DC3A0B" w:rsidRDefault="009B607B" w:rsidP="005A469E">
      <w:pPr>
        <w:pStyle w:val="a0"/>
        <w:spacing w:after="0"/>
        <w:ind w:firstLine="709"/>
        <w:jc w:val="both"/>
        <w:rPr>
          <w:rFonts w:ascii="Times New Roman" w:hAnsi="Times New Roman" w:cs="Times New Roman"/>
          <w:sz w:val="28"/>
          <w:szCs w:val="28"/>
          <w:lang w:val="ru-RU"/>
        </w:rPr>
      </w:pPr>
      <w:r w:rsidRPr="009B607B">
        <w:rPr>
          <w:rFonts w:ascii="Times New Roman" w:hAnsi="Times New Roman" w:cs="Times New Roman"/>
          <w:sz w:val="28"/>
          <w:szCs w:val="28"/>
          <w:lang w:val="ru-RU"/>
        </w:rPr>
        <w:t xml:space="preserve">Указом Президента Российской Федерации от 10.12.2020 № 778 </w:t>
      </w:r>
      <w:r w:rsidR="00DC3A0B" w:rsidRPr="00DC3A0B">
        <w:rPr>
          <w:rFonts w:ascii="Times New Roman" w:hAnsi="Times New Roman" w:cs="Times New Roman"/>
          <w:sz w:val="28"/>
          <w:szCs w:val="28"/>
          <w:lang w:val="ru-RU"/>
        </w:rPr>
        <w:t>утверждена форма уведомления.</w:t>
      </w:r>
    </w:p>
    <w:p w:rsidR="00DC3A0B" w:rsidRDefault="0086319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Уведомление</w:t>
      </w:r>
      <w:r w:rsidR="009B607B">
        <w:rPr>
          <w:rFonts w:ascii="Times New Roman" w:hAnsi="Times New Roman" w:cs="Times New Roman"/>
          <w:sz w:val="28"/>
          <w:szCs w:val="28"/>
          <w:lang w:val="ru-RU"/>
        </w:rPr>
        <w:t xml:space="preserve"> </w:t>
      </w:r>
      <w:r w:rsidR="00DC3A0B" w:rsidRPr="00DC3A0B">
        <w:rPr>
          <w:rFonts w:ascii="Times New Roman" w:hAnsi="Times New Roman" w:cs="Times New Roman"/>
          <w:sz w:val="28"/>
          <w:szCs w:val="28"/>
          <w:lang w:val="ru-RU"/>
        </w:rPr>
        <w:t xml:space="preserve">представляется по состоянию на первое число месяца, предшествующего месяцу подачи документов для замещения соответствующей должности. В уведомлении должно быть указано наименование цифрового финансового актива или цифрового права, дата </w:t>
      </w:r>
      <w:r w:rsidR="00DC3A0B" w:rsidRPr="00DC3A0B">
        <w:rPr>
          <w:rFonts w:ascii="Times New Roman" w:hAnsi="Times New Roman" w:cs="Times New Roman"/>
          <w:sz w:val="28"/>
          <w:szCs w:val="28"/>
          <w:lang w:val="ru-RU"/>
        </w:rPr>
        <w:lastRenderedPageBreak/>
        <w:t>приобретения, общее количество, сведения об операторе информационной системы, в которой осуществляется выпуск цифровых финансовых активов, а также данные об утилитарных цифровых правах и наличии цифровой валюты.</w:t>
      </w:r>
    </w:p>
    <w:p w:rsidR="00863196" w:rsidRPr="00DC3A0B" w:rsidRDefault="00863196" w:rsidP="005A469E">
      <w:pPr>
        <w:pStyle w:val="a0"/>
        <w:spacing w:after="0"/>
        <w:ind w:firstLine="709"/>
        <w:jc w:val="both"/>
        <w:rPr>
          <w:rFonts w:ascii="Times New Roman" w:hAnsi="Times New Roman" w:cs="Times New Roman"/>
          <w:sz w:val="28"/>
          <w:szCs w:val="28"/>
          <w:lang w:val="ru-RU"/>
        </w:rPr>
      </w:pPr>
      <w:r w:rsidRPr="00863196">
        <w:rPr>
          <w:rFonts w:ascii="Times New Roman" w:hAnsi="Times New Roman" w:cs="Times New Roman"/>
          <w:sz w:val="28"/>
          <w:szCs w:val="28"/>
          <w:lang w:val="ru-RU"/>
        </w:rPr>
        <w:t>Также предусматривается, что с 01.07.2021 вышеуказанные сведения необходимо будет предоставлять в числе сведений о доходах, расходах, об имуществе и обязательствах имущественного характера.</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Указ вступает в силу с </w:t>
      </w:r>
      <w:r w:rsidR="009B607B">
        <w:rPr>
          <w:rFonts w:ascii="Times New Roman" w:hAnsi="Times New Roman" w:cs="Times New Roman"/>
          <w:sz w:val="28"/>
          <w:szCs w:val="28"/>
          <w:lang w:val="ru-RU"/>
        </w:rPr>
        <w:t>01.01.2021</w:t>
      </w:r>
      <w:r w:rsidRPr="00DC3A0B">
        <w:rPr>
          <w:rFonts w:ascii="Times New Roman" w:hAnsi="Times New Roman" w:cs="Times New Roman"/>
          <w:sz w:val="28"/>
          <w:szCs w:val="28"/>
          <w:lang w:val="ru-RU"/>
        </w:rPr>
        <w:t>, за исключением соответствующих изменений, вносимых в форму справки о доходах, расходах, об имуществе и обязательствах имущественного характера, утвержденную Указом Президента РФ от 23</w:t>
      </w:r>
      <w:r w:rsidR="009B607B">
        <w:rPr>
          <w:rFonts w:ascii="Times New Roman" w:hAnsi="Times New Roman" w:cs="Times New Roman"/>
          <w:sz w:val="28"/>
          <w:szCs w:val="28"/>
          <w:lang w:val="ru-RU"/>
        </w:rPr>
        <w:t>.06.</w:t>
      </w:r>
      <w:r w:rsidRPr="00DC3A0B">
        <w:rPr>
          <w:rFonts w:ascii="Times New Roman" w:hAnsi="Times New Roman" w:cs="Times New Roman"/>
          <w:sz w:val="28"/>
          <w:szCs w:val="28"/>
          <w:lang w:val="ru-RU"/>
        </w:rPr>
        <w:t>2014</w:t>
      </w:r>
      <w:r w:rsidR="009B607B">
        <w:rPr>
          <w:rFonts w:ascii="Times New Roman" w:hAnsi="Times New Roman" w:cs="Times New Roman"/>
          <w:sz w:val="28"/>
          <w:szCs w:val="28"/>
          <w:lang w:val="ru-RU"/>
        </w:rPr>
        <w:t xml:space="preserve"> №</w:t>
      </w:r>
      <w:r w:rsidRPr="00DC3A0B">
        <w:rPr>
          <w:rFonts w:ascii="Times New Roman" w:hAnsi="Times New Roman" w:cs="Times New Roman"/>
          <w:sz w:val="28"/>
          <w:szCs w:val="28"/>
          <w:lang w:val="ru-RU"/>
        </w:rPr>
        <w:t xml:space="preserve"> 460, вступающих в силу с </w:t>
      </w:r>
      <w:r w:rsidR="009B607B">
        <w:rPr>
          <w:rFonts w:ascii="Times New Roman" w:hAnsi="Times New Roman" w:cs="Times New Roman"/>
          <w:sz w:val="28"/>
          <w:szCs w:val="28"/>
          <w:lang w:val="ru-RU"/>
        </w:rPr>
        <w:t>01.07.</w:t>
      </w:r>
      <w:r w:rsidRPr="00DC3A0B">
        <w:rPr>
          <w:rFonts w:ascii="Times New Roman" w:hAnsi="Times New Roman" w:cs="Times New Roman"/>
          <w:sz w:val="28"/>
          <w:szCs w:val="28"/>
          <w:lang w:val="ru-RU"/>
        </w:rPr>
        <w:t>2021</w:t>
      </w:r>
      <w:r w:rsidR="009B607B">
        <w:rPr>
          <w:rFonts w:ascii="Times New Roman" w:hAnsi="Times New Roman" w:cs="Times New Roman"/>
          <w:sz w:val="28"/>
          <w:szCs w:val="28"/>
          <w:lang w:val="ru-RU"/>
        </w:rPr>
        <w:t>.</w:t>
      </w:r>
      <w:r w:rsidRPr="00DC3A0B">
        <w:rPr>
          <w:rFonts w:ascii="Times New Roman" w:hAnsi="Times New Roman" w:cs="Times New Roman"/>
          <w:sz w:val="28"/>
          <w:szCs w:val="28"/>
          <w:lang w:val="ru-RU"/>
        </w:rPr>
        <w:t xml:space="preserve"> </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Согласно изменениям, внесенным Федеральным законом № 259-ФЗ в Федеральный закон № 230-ФЗ, лицо, замещающее (занимающее) одну из должностей, указанных в пункте 1 части 1 статьи 2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230-ФЗ,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w:t>
      </w:r>
      <w:proofErr w:type="gramEnd"/>
      <w:r w:rsidRPr="006229C3">
        <w:rPr>
          <w:rFonts w:ascii="Times New Roman" w:hAnsi="Times New Roman" w:cs="Times New Roman"/>
          <w:sz w:val="28"/>
          <w:szCs w:val="28"/>
          <w:lang w:val="ru-RU"/>
        </w:rPr>
        <w:t xml:space="preserve"> </w:t>
      </w:r>
      <w:proofErr w:type="gramStart"/>
      <w:r w:rsidRPr="006229C3">
        <w:rPr>
          <w:rFonts w:ascii="Times New Roman" w:hAnsi="Times New Roman" w:cs="Times New Roman"/>
          <w:sz w:val="28"/>
          <w:szCs w:val="28"/>
          <w:lang w:val="ru-RU"/>
        </w:rP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w:t>
      </w:r>
      <w:proofErr w:type="gramEnd"/>
      <w:r w:rsidRPr="006229C3">
        <w:rPr>
          <w:rFonts w:ascii="Times New Roman" w:hAnsi="Times New Roman" w:cs="Times New Roman"/>
          <w:sz w:val="28"/>
          <w:szCs w:val="28"/>
          <w:lang w:val="ru-RU"/>
        </w:rPr>
        <w:t xml:space="preserve"> года, предшествующих отчетному периоду, и об источниках получения средств, за счет которых совершены эти сделки.</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Федерального закона № 230-ФЗ,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6229C3">
        <w:rPr>
          <w:rFonts w:ascii="Times New Roman" w:hAnsi="Times New Roman" w:cs="Times New Roman"/>
          <w:sz w:val="28"/>
          <w:szCs w:val="28"/>
          <w:lang w:val="ru-RU"/>
        </w:rPr>
        <w:t xml:space="preserve"> </w:t>
      </w:r>
      <w:proofErr w:type="gramStart"/>
      <w:r w:rsidRPr="006229C3">
        <w:rPr>
          <w:rFonts w:ascii="Times New Roman" w:hAnsi="Times New Roman" w:cs="Times New Roman"/>
          <w:sz w:val="28"/>
          <w:szCs w:val="28"/>
          <w:lang w:val="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Представленные в соответствии с Федеральным законом № 230-ФЗ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Федерального закона № 230-ФЗ, и его супруги (супруга) за </w:t>
      </w:r>
      <w:r w:rsidRPr="006229C3">
        <w:rPr>
          <w:rFonts w:ascii="Times New Roman" w:hAnsi="Times New Roman" w:cs="Times New Roman"/>
          <w:sz w:val="28"/>
          <w:szCs w:val="28"/>
          <w:lang w:val="ru-RU"/>
        </w:rPr>
        <w:lastRenderedPageBreak/>
        <w:t>три последних года, предшествующих</w:t>
      </w:r>
      <w:proofErr w:type="gramEnd"/>
      <w:r w:rsidRPr="006229C3">
        <w:rPr>
          <w:rFonts w:ascii="Times New Roman" w:hAnsi="Times New Roman" w:cs="Times New Roman"/>
          <w:sz w:val="28"/>
          <w:szCs w:val="28"/>
          <w:lang w:val="ru-RU"/>
        </w:rPr>
        <w:t xml:space="preserve"> отчетному периоду, подлежат размещению в информационно-телекоммуникационной сети «Интернет» на официальных сайтах соответствующих </w:t>
      </w:r>
      <w:r w:rsidR="00DC3A0B">
        <w:rPr>
          <w:rFonts w:ascii="Times New Roman" w:hAnsi="Times New Roman" w:cs="Times New Roman"/>
          <w:sz w:val="28"/>
          <w:szCs w:val="28"/>
          <w:lang w:val="ru-RU"/>
        </w:rPr>
        <w:t>органов</w:t>
      </w:r>
      <w:r w:rsidRPr="006229C3">
        <w:rPr>
          <w:rFonts w:ascii="Times New Roman" w:hAnsi="Times New Roman" w:cs="Times New Roman"/>
          <w:sz w:val="28"/>
          <w:szCs w:val="28"/>
          <w:lang w:val="ru-RU"/>
        </w:rPr>
        <w:t>, с соблюдением законодательства Российской Федерации о государственной тайне и о защите персональных данных.</w:t>
      </w:r>
    </w:p>
    <w:p w:rsidR="00DC3A0B"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Контроль за расходами лица, замещавшего (занимавшего) одну из должностей, указанных в пункте 1 части 1 статьи 2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230-ФЗ,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6229C3">
        <w:rPr>
          <w:rFonts w:ascii="Times New Roman" w:hAnsi="Times New Roman" w:cs="Times New Roman"/>
          <w:sz w:val="28"/>
          <w:szCs w:val="28"/>
          <w:lang w:val="ru-RU"/>
        </w:rP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w:t>
      </w:r>
      <w:r w:rsidR="00DC3A0B">
        <w:rPr>
          <w:rFonts w:ascii="Times New Roman" w:hAnsi="Times New Roman" w:cs="Times New Roman"/>
          <w:sz w:val="28"/>
          <w:szCs w:val="28"/>
          <w:lang w:val="ru-RU"/>
        </w:rPr>
        <w:t>твующих году совершения сделок.</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Согласно изменениям, внесенным Федеральным законом № 259-ФЗ в Федеральный закон № 79-ФЗ, цифровые финансовые активы, выпущенные в информационных системах, организованных в соответствии с иностранным правом, и цифровая валюта отнесены к иностранным финансовым инструментам (пункт 7 части 2 статьи 1). Тем самым отдельным категориям должностных лиц запрещено владеть или пользоваться ими.</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Федеральный закон № 259-ФЗ также содержит отдельные положения, направленные на профилактику коррупционных правонарушений. Например, согласно пункту 5 части 3 статьи 6 Федерального закона № 259-ФЗ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 по запросам, направляемым уполномоченными лицами в соответствии с законодательством Российской Федерации о противодействии коррупции.</w:t>
      </w:r>
    </w:p>
    <w:p w:rsidR="006229C3" w:rsidRDefault="006229C3" w:rsidP="006229C3">
      <w:pPr>
        <w:pStyle w:val="a0"/>
        <w:spacing w:after="0"/>
        <w:ind w:firstLine="709"/>
        <w:jc w:val="both"/>
        <w:rPr>
          <w:rFonts w:ascii="Times New Roman" w:hAnsi="Times New Roman" w:cs="Times New Roman"/>
          <w:sz w:val="28"/>
          <w:szCs w:val="28"/>
          <w:lang w:val="ru-RU"/>
        </w:rPr>
      </w:pPr>
    </w:p>
    <w:p w:rsidR="006229C3" w:rsidRDefault="006229C3" w:rsidP="006229C3">
      <w:pPr>
        <w:pStyle w:val="a0"/>
        <w:spacing w:after="0"/>
        <w:ind w:firstLine="709"/>
        <w:jc w:val="both"/>
        <w:rPr>
          <w:rFonts w:ascii="Times New Roman" w:hAnsi="Times New Roman" w:cs="Times New Roman"/>
          <w:sz w:val="28"/>
          <w:szCs w:val="28"/>
          <w:lang w:val="ru-RU"/>
        </w:rPr>
      </w:pPr>
      <w:bookmarkStart w:id="0" w:name="_GoBack"/>
      <w:bookmarkEnd w:id="0"/>
    </w:p>
    <w:sectPr w:rsidR="006229C3" w:rsidSect="00EB7B4E">
      <w:headerReference w:type="default" r:id="rId9"/>
      <w:pgSz w:w="11906" w:h="16838"/>
      <w:pgMar w:top="851" w:right="850"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75" w:rsidRDefault="00393575" w:rsidP="004051B4">
      <w:r>
        <w:separator/>
      </w:r>
    </w:p>
  </w:endnote>
  <w:endnote w:type="continuationSeparator" w:id="0">
    <w:p w:rsidR="00393575" w:rsidRDefault="00393575" w:rsidP="004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Albany">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75" w:rsidRDefault="00393575" w:rsidP="004051B4">
      <w:r>
        <w:separator/>
      </w:r>
    </w:p>
  </w:footnote>
  <w:footnote w:type="continuationSeparator" w:id="0">
    <w:p w:rsidR="00393575" w:rsidRDefault="00393575" w:rsidP="0040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81318"/>
      <w:docPartObj>
        <w:docPartGallery w:val="Page Numbers (Top of Page)"/>
        <w:docPartUnique/>
      </w:docPartObj>
    </w:sdtPr>
    <w:sdtEndPr/>
    <w:sdtContent>
      <w:p w:rsidR="00EB7B4E" w:rsidRDefault="00EB7B4E">
        <w:pPr>
          <w:pStyle w:val="a7"/>
          <w:jc w:val="center"/>
          <w:rPr>
            <w:lang w:val="ru-RU"/>
          </w:rPr>
        </w:pPr>
      </w:p>
      <w:p w:rsidR="00EB7B4E" w:rsidRPr="00EB7B4E" w:rsidRDefault="00EB7B4E">
        <w:pPr>
          <w:pStyle w:val="a7"/>
          <w:jc w:val="center"/>
          <w:rPr>
            <w:lang w:val="ru-RU"/>
          </w:rPr>
        </w:pPr>
      </w:p>
      <w:p w:rsidR="00EB7B4E" w:rsidRDefault="00EB7B4E">
        <w:pPr>
          <w:pStyle w:val="a7"/>
          <w:jc w:val="center"/>
        </w:pPr>
        <w:r>
          <w:fldChar w:fldCharType="begin"/>
        </w:r>
        <w:r>
          <w:instrText>PAGE   \* MERGEFORMAT</w:instrText>
        </w:r>
        <w:r>
          <w:fldChar w:fldCharType="separate"/>
        </w:r>
        <w:r w:rsidR="005A469E" w:rsidRPr="005A469E">
          <w:rPr>
            <w:noProof/>
            <w:lang w:val="ru-RU"/>
          </w:rPr>
          <w:t>4</w:t>
        </w:r>
        <w:r>
          <w:fldChar w:fldCharType="end"/>
        </w:r>
      </w:p>
    </w:sdtContent>
  </w:sdt>
  <w:p w:rsidR="00EB7B4E" w:rsidRDefault="00EB7B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C2A"/>
    <w:multiLevelType w:val="multilevel"/>
    <w:tmpl w:val="5C1C2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684438"/>
    <w:multiLevelType w:val="multilevel"/>
    <w:tmpl w:val="C0D6669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69C0E1B"/>
    <w:multiLevelType w:val="multilevel"/>
    <w:tmpl w:val="9FC60F8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78981EE1"/>
    <w:multiLevelType w:val="multilevel"/>
    <w:tmpl w:val="CB562080"/>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26"/>
    <w:rsid w:val="000C7A05"/>
    <w:rsid w:val="000E1DF6"/>
    <w:rsid w:val="000E76E7"/>
    <w:rsid w:val="001419E1"/>
    <w:rsid w:val="001F5FC0"/>
    <w:rsid w:val="002E040B"/>
    <w:rsid w:val="00393575"/>
    <w:rsid w:val="004051B4"/>
    <w:rsid w:val="00472A9C"/>
    <w:rsid w:val="00506151"/>
    <w:rsid w:val="005A469E"/>
    <w:rsid w:val="006229C3"/>
    <w:rsid w:val="006F6425"/>
    <w:rsid w:val="00767FE7"/>
    <w:rsid w:val="00863196"/>
    <w:rsid w:val="009876C7"/>
    <w:rsid w:val="009B607B"/>
    <w:rsid w:val="00A33B2F"/>
    <w:rsid w:val="00D45826"/>
    <w:rsid w:val="00D61EBE"/>
    <w:rsid w:val="00DC3A0B"/>
    <w:rsid w:val="00EB7B4E"/>
    <w:rsid w:val="00FA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link w:val="a8"/>
    <w:uiPriority w:val="99"/>
    <w:pPr>
      <w:suppressLineNumbers/>
      <w:tabs>
        <w:tab w:val="center" w:pos="4818"/>
        <w:tab w:val="right" w:pos="9637"/>
      </w:tabs>
    </w:pPr>
  </w:style>
  <w:style w:type="table" w:styleId="a9">
    <w:name w:val="Table Grid"/>
    <w:basedOn w:val="a2"/>
    <w:uiPriority w:val="59"/>
    <w:rsid w:val="001419E1"/>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4051B4"/>
    <w:rPr>
      <w:rFonts w:cs="Mangal"/>
      <w:sz w:val="20"/>
      <w:szCs w:val="18"/>
    </w:rPr>
  </w:style>
  <w:style w:type="character" w:customStyle="1" w:styleId="ab">
    <w:name w:val="Текст сноски Знак"/>
    <w:basedOn w:val="a1"/>
    <w:link w:val="aa"/>
    <w:uiPriority w:val="99"/>
    <w:semiHidden/>
    <w:rsid w:val="004051B4"/>
    <w:rPr>
      <w:rFonts w:cs="Mangal"/>
      <w:sz w:val="20"/>
      <w:szCs w:val="18"/>
    </w:rPr>
  </w:style>
  <w:style w:type="character" w:styleId="ac">
    <w:name w:val="footnote reference"/>
    <w:basedOn w:val="a1"/>
    <w:uiPriority w:val="99"/>
    <w:semiHidden/>
    <w:unhideWhenUsed/>
    <w:rsid w:val="004051B4"/>
    <w:rPr>
      <w:vertAlign w:val="superscript"/>
    </w:rPr>
  </w:style>
  <w:style w:type="character" w:customStyle="1" w:styleId="a8">
    <w:name w:val="Верхний колонтитул Знак"/>
    <w:basedOn w:val="a1"/>
    <w:link w:val="a7"/>
    <w:uiPriority w:val="99"/>
    <w:rsid w:val="00EB7B4E"/>
  </w:style>
  <w:style w:type="paragraph" w:styleId="ad">
    <w:name w:val="Normal (Web)"/>
    <w:basedOn w:val="a"/>
    <w:uiPriority w:val="99"/>
    <w:semiHidden/>
    <w:unhideWhenUsed/>
    <w:rsid w:val="006229C3"/>
    <w:pPr>
      <w:widowControl/>
      <w:spacing w:before="100" w:beforeAutospacing="1" w:after="100" w:afterAutospacing="1"/>
    </w:pPr>
    <w:rPr>
      <w:rFonts w:ascii="Times New Roman" w:eastAsia="Times New Roman" w:hAnsi="Times New Roman" w:cs="Times New Roman"/>
      <w:lang w:val="ru-RU" w:eastAsia="ru-RU" w:bidi="ar-SA"/>
    </w:rPr>
  </w:style>
  <w:style w:type="paragraph" w:styleId="ae">
    <w:name w:val="Balloon Text"/>
    <w:basedOn w:val="a"/>
    <w:link w:val="af"/>
    <w:uiPriority w:val="99"/>
    <w:semiHidden/>
    <w:unhideWhenUsed/>
    <w:rsid w:val="00863196"/>
    <w:rPr>
      <w:rFonts w:ascii="Tahoma" w:hAnsi="Tahoma" w:cs="Mangal"/>
      <w:sz w:val="16"/>
      <w:szCs w:val="14"/>
    </w:rPr>
  </w:style>
  <w:style w:type="character" w:customStyle="1" w:styleId="af">
    <w:name w:val="Текст выноски Знак"/>
    <w:basedOn w:val="a1"/>
    <w:link w:val="ae"/>
    <w:uiPriority w:val="99"/>
    <w:semiHidden/>
    <w:rsid w:val="0086319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link w:val="a8"/>
    <w:uiPriority w:val="99"/>
    <w:pPr>
      <w:suppressLineNumbers/>
      <w:tabs>
        <w:tab w:val="center" w:pos="4818"/>
        <w:tab w:val="right" w:pos="9637"/>
      </w:tabs>
    </w:pPr>
  </w:style>
  <w:style w:type="table" w:styleId="a9">
    <w:name w:val="Table Grid"/>
    <w:basedOn w:val="a2"/>
    <w:uiPriority w:val="59"/>
    <w:rsid w:val="001419E1"/>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4051B4"/>
    <w:rPr>
      <w:rFonts w:cs="Mangal"/>
      <w:sz w:val="20"/>
      <w:szCs w:val="18"/>
    </w:rPr>
  </w:style>
  <w:style w:type="character" w:customStyle="1" w:styleId="ab">
    <w:name w:val="Текст сноски Знак"/>
    <w:basedOn w:val="a1"/>
    <w:link w:val="aa"/>
    <w:uiPriority w:val="99"/>
    <w:semiHidden/>
    <w:rsid w:val="004051B4"/>
    <w:rPr>
      <w:rFonts w:cs="Mangal"/>
      <w:sz w:val="20"/>
      <w:szCs w:val="18"/>
    </w:rPr>
  </w:style>
  <w:style w:type="character" w:styleId="ac">
    <w:name w:val="footnote reference"/>
    <w:basedOn w:val="a1"/>
    <w:uiPriority w:val="99"/>
    <w:semiHidden/>
    <w:unhideWhenUsed/>
    <w:rsid w:val="004051B4"/>
    <w:rPr>
      <w:vertAlign w:val="superscript"/>
    </w:rPr>
  </w:style>
  <w:style w:type="character" w:customStyle="1" w:styleId="a8">
    <w:name w:val="Верхний колонтитул Знак"/>
    <w:basedOn w:val="a1"/>
    <w:link w:val="a7"/>
    <w:uiPriority w:val="99"/>
    <w:rsid w:val="00EB7B4E"/>
  </w:style>
  <w:style w:type="paragraph" w:styleId="ad">
    <w:name w:val="Normal (Web)"/>
    <w:basedOn w:val="a"/>
    <w:uiPriority w:val="99"/>
    <w:semiHidden/>
    <w:unhideWhenUsed/>
    <w:rsid w:val="006229C3"/>
    <w:pPr>
      <w:widowControl/>
      <w:spacing w:before="100" w:beforeAutospacing="1" w:after="100" w:afterAutospacing="1"/>
    </w:pPr>
    <w:rPr>
      <w:rFonts w:ascii="Times New Roman" w:eastAsia="Times New Roman" w:hAnsi="Times New Roman" w:cs="Times New Roman"/>
      <w:lang w:val="ru-RU" w:eastAsia="ru-RU" w:bidi="ar-SA"/>
    </w:rPr>
  </w:style>
  <w:style w:type="paragraph" w:styleId="ae">
    <w:name w:val="Balloon Text"/>
    <w:basedOn w:val="a"/>
    <w:link w:val="af"/>
    <w:uiPriority w:val="99"/>
    <w:semiHidden/>
    <w:unhideWhenUsed/>
    <w:rsid w:val="00863196"/>
    <w:rPr>
      <w:rFonts w:ascii="Tahoma" w:hAnsi="Tahoma" w:cs="Mangal"/>
      <w:sz w:val="16"/>
      <w:szCs w:val="14"/>
    </w:rPr>
  </w:style>
  <w:style w:type="character" w:customStyle="1" w:styleId="af">
    <w:name w:val="Текст выноски Знак"/>
    <w:basedOn w:val="a1"/>
    <w:link w:val="ae"/>
    <w:uiPriority w:val="99"/>
    <w:semiHidden/>
    <w:rsid w:val="0086319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4E7DBCA-FA93-4871-A988-24D1450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2021-01-26T04:52:00Z</cp:lastPrinted>
  <dcterms:created xsi:type="dcterms:W3CDTF">2021-01-25T10:36:00Z</dcterms:created>
  <dcterms:modified xsi:type="dcterms:W3CDTF">2021-01-26T05:21:00Z</dcterms:modified>
  <dc:language>en-US</dc:language>
</cp:coreProperties>
</file>