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C6" w:rsidRPr="00F77121" w:rsidRDefault="001173C6" w:rsidP="008B4640">
      <w:pPr>
        <w:spacing w:after="0"/>
        <w:jc w:val="center"/>
        <w:rPr>
          <w:szCs w:val="28"/>
        </w:rPr>
      </w:pPr>
      <w:r w:rsidRPr="00F77121">
        <w:rPr>
          <w:noProof/>
          <w:szCs w:val="28"/>
        </w:rPr>
        <w:drawing>
          <wp:inline distT="0" distB="0" distL="0" distR="0">
            <wp:extent cx="752475" cy="895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89F" w:rsidRPr="00F77121" w:rsidRDefault="0088289F" w:rsidP="008B4640">
      <w:pPr>
        <w:spacing w:after="0"/>
        <w:rPr>
          <w:szCs w:val="28"/>
        </w:rPr>
      </w:pPr>
    </w:p>
    <w:p w:rsidR="006505CB" w:rsidRPr="00F77121" w:rsidRDefault="006505CB" w:rsidP="008B4640">
      <w:pPr>
        <w:spacing w:after="0"/>
        <w:jc w:val="center"/>
        <w:rPr>
          <w:b/>
          <w:sz w:val="52"/>
          <w:szCs w:val="52"/>
          <w:u w:val="single"/>
        </w:rPr>
      </w:pPr>
      <w:r w:rsidRPr="00F77121">
        <w:rPr>
          <w:b/>
          <w:sz w:val="52"/>
          <w:szCs w:val="52"/>
          <w:u w:val="single"/>
        </w:rPr>
        <w:t>О Т Ч Е Т</w:t>
      </w:r>
    </w:p>
    <w:p w:rsidR="00B2170B" w:rsidRDefault="006505CB" w:rsidP="008B4640">
      <w:pPr>
        <w:spacing w:after="0"/>
        <w:jc w:val="center"/>
        <w:rPr>
          <w:b/>
          <w:sz w:val="36"/>
          <w:szCs w:val="36"/>
        </w:rPr>
      </w:pPr>
      <w:r w:rsidRPr="00F77121">
        <w:rPr>
          <w:b/>
          <w:sz w:val="36"/>
          <w:szCs w:val="36"/>
        </w:rPr>
        <w:t xml:space="preserve">О РЕАЛИЗАЦИИ </w:t>
      </w:r>
      <w:r w:rsidR="0088289F">
        <w:rPr>
          <w:b/>
          <w:sz w:val="36"/>
          <w:szCs w:val="36"/>
        </w:rPr>
        <w:t xml:space="preserve">МЕР </w:t>
      </w:r>
    </w:p>
    <w:p w:rsidR="0088289F" w:rsidRDefault="0088289F" w:rsidP="008B464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АНТИКОРРУПЦИОННОЙ</w:t>
      </w:r>
      <w:r w:rsidR="00B2170B">
        <w:rPr>
          <w:b/>
          <w:sz w:val="36"/>
          <w:szCs w:val="36"/>
        </w:rPr>
        <w:t xml:space="preserve"> ПОЛИТИКИ</w:t>
      </w:r>
    </w:p>
    <w:p w:rsidR="0088289F" w:rsidRPr="00F77121" w:rsidRDefault="00EC31DD" w:rsidP="008B464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ОРЕНБУРГСКОЙ ОБЛАСТИ ЗА 2021 ГОД</w:t>
      </w:r>
    </w:p>
    <w:p w:rsidR="006505CB" w:rsidRPr="00F77121" w:rsidRDefault="006505CB" w:rsidP="008B4640">
      <w:pPr>
        <w:spacing w:after="0"/>
        <w:jc w:val="center"/>
        <w:rPr>
          <w:b/>
          <w:sz w:val="36"/>
          <w:szCs w:val="36"/>
        </w:rPr>
      </w:pPr>
    </w:p>
    <w:p w:rsidR="001173C6" w:rsidRPr="00F77121" w:rsidRDefault="001173C6" w:rsidP="008B4640">
      <w:pPr>
        <w:spacing w:after="0"/>
        <w:rPr>
          <w:szCs w:val="28"/>
        </w:rPr>
      </w:pPr>
    </w:p>
    <w:p w:rsidR="001173C6" w:rsidRPr="00F77121" w:rsidRDefault="001173C6" w:rsidP="008B4640">
      <w:pPr>
        <w:spacing w:after="0"/>
        <w:rPr>
          <w:szCs w:val="28"/>
        </w:rPr>
      </w:pPr>
      <w:r w:rsidRPr="00F77121">
        <w:rPr>
          <w:noProof/>
          <w:szCs w:val="28"/>
        </w:rPr>
        <w:drawing>
          <wp:inline distT="0" distB="0" distL="0" distR="0">
            <wp:extent cx="5939955" cy="3792629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837" cy="3800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E40" w:rsidRPr="00F77121" w:rsidRDefault="00B85E40" w:rsidP="008B4640">
      <w:pPr>
        <w:spacing w:after="0"/>
        <w:jc w:val="center"/>
        <w:rPr>
          <w:szCs w:val="28"/>
        </w:rPr>
      </w:pPr>
    </w:p>
    <w:p w:rsidR="001173C6" w:rsidRPr="00F77121" w:rsidRDefault="001173C6" w:rsidP="008B4640">
      <w:pPr>
        <w:spacing w:after="0"/>
        <w:jc w:val="center"/>
        <w:rPr>
          <w:szCs w:val="28"/>
        </w:rPr>
      </w:pPr>
    </w:p>
    <w:p w:rsidR="001173C6" w:rsidRPr="00F77121" w:rsidRDefault="001173C6" w:rsidP="008B4640">
      <w:pPr>
        <w:tabs>
          <w:tab w:val="left" w:pos="2912"/>
        </w:tabs>
        <w:spacing w:after="0"/>
        <w:rPr>
          <w:szCs w:val="28"/>
        </w:rPr>
      </w:pPr>
    </w:p>
    <w:p w:rsidR="001173C6" w:rsidRDefault="001173C6" w:rsidP="008B4640">
      <w:pPr>
        <w:spacing w:after="0"/>
        <w:jc w:val="center"/>
        <w:rPr>
          <w:szCs w:val="28"/>
        </w:rPr>
      </w:pPr>
    </w:p>
    <w:p w:rsidR="001173C6" w:rsidRPr="00F77121" w:rsidRDefault="001173C6" w:rsidP="008B4640">
      <w:pPr>
        <w:spacing w:after="0"/>
        <w:rPr>
          <w:szCs w:val="28"/>
        </w:rPr>
      </w:pPr>
    </w:p>
    <w:p w:rsidR="00A254CA" w:rsidRDefault="00A254CA" w:rsidP="008B4640">
      <w:pPr>
        <w:spacing w:after="0"/>
        <w:rPr>
          <w:b/>
          <w:szCs w:val="28"/>
        </w:rPr>
      </w:pPr>
    </w:p>
    <w:p w:rsidR="00A254CA" w:rsidRDefault="00A254CA" w:rsidP="008B4640">
      <w:pPr>
        <w:spacing w:after="0"/>
        <w:rPr>
          <w:b/>
          <w:szCs w:val="28"/>
        </w:rPr>
      </w:pPr>
    </w:p>
    <w:p w:rsidR="00A254CA" w:rsidRDefault="00A254CA" w:rsidP="008B4640">
      <w:pPr>
        <w:spacing w:after="0"/>
        <w:rPr>
          <w:b/>
          <w:szCs w:val="28"/>
        </w:rPr>
      </w:pPr>
    </w:p>
    <w:p w:rsidR="006505CB" w:rsidRPr="00F77121" w:rsidRDefault="006505CB" w:rsidP="008B4640">
      <w:pPr>
        <w:spacing w:after="0"/>
        <w:jc w:val="center"/>
        <w:rPr>
          <w:b/>
          <w:szCs w:val="28"/>
        </w:rPr>
      </w:pPr>
      <w:r w:rsidRPr="00F77121">
        <w:rPr>
          <w:b/>
          <w:szCs w:val="28"/>
        </w:rPr>
        <w:t>г</w:t>
      </w:r>
      <w:r w:rsidR="001173C6" w:rsidRPr="00F77121">
        <w:rPr>
          <w:b/>
          <w:szCs w:val="28"/>
        </w:rPr>
        <w:t>. Оренбург</w:t>
      </w:r>
    </w:p>
    <w:p w:rsidR="00395F0F" w:rsidRDefault="00395F0F" w:rsidP="008B4640">
      <w:pPr>
        <w:spacing w:after="0"/>
        <w:jc w:val="center"/>
        <w:rPr>
          <w:b/>
          <w:szCs w:val="28"/>
        </w:rPr>
      </w:pPr>
    </w:p>
    <w:p w:rsidR="000510A3" w:rsidRPr="00A254CA" w:rsidRDefault="00EC31DD" w:rsidP="008B4640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2022</w:t>
      </w:r>
    </w:p>
    <w:p w:rsidR="00882A97" w:rsidRPr="0088289F" w:rsidRDefault="00882A97" w:rsidP="0086382D">
      <w:pPr>
        <w:spacing w:after="0"/>
        <w:jc w:val="center"/>
        <w:rPr>
          <w:b/>
          <w:color w:val="000000" w:themeColor="text1"/>
          <w:szCs w:val="28"/>
        </w:rPr>
      </w:pPr>
      <w:r w:rsidRPr="0088289F">
        <w:rPr>
          <w:b/>
          <w:color w:val="000000" w:themeColor="text1"/>
          <w:szCs w:val="28"/>
        </w:rPr>
        <w:lastRenderedPageBreak/>
        <w:t>СОДЕРЖАНИЕ</w:t>
      </w:r>
    </w:p>
    <w:p w:rsidR="0088289F" w:rsidRPr="00340BE9" w:rsidRDefault="0088289F" w:rsidP="0086382D">
      <w:pPr>
        <w:spacing w:after="0"/>
        <w:rPr>
          <w:b/>
          <w:color w:val="000000" w:themeColor="text1"/>
          <w:szCs w:val="28"/>
        </w:rPr>
      </w:pPr>
    </w:p>
    <w:tbl>
      <w:tblPr>
        <w:tblStyle w:val="af1"/>
        <w:tblW w:w="9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7938"/>
        <w:gridCol w:w="1297"/>
      </w:tblGrid>
      <w:tr w:rsidR="00340BE9" w:rsidRPr="00340BE9" w:rsidTr="008333E1">
        <w:tc>
          <w:tcPr>
            <w:tcW w:w="426" w:type="dxa"/>
          </w:tcPr>
          <w:p w:rsidR="0088289F" w:rsidRPr="00340BE9" w:rsidRDefault="0088289F" w:rsidP="0086382D">
            <w:pPr>
              <w:jc w:val="center"/>
              <w:rPr>
                <w:b/>
                <w:color w:val="000000" w:themeColor="text1"/>
                <w:szCs w:val="28"/>
              </w:rPr>
            </w:pPr>
            <w:r w:rsidRPr="00340BE9">
              <w:rPr>
                <w:b/>
                <w:color w:val="000000" w:themeColor="text1"/>
                <w:szCs w:val="28"/>
              </w:rPr>
              <w:t>1.</w:t>
            </w:r>
          </w:p>
        </w:tc>
        <w:tc>
          <w:tcPr>
            <w:tcW w:w="7938" w:type="dxa"/>
          </w:tcPr>
          <w:p w:rsidR="0088289F" w:rsidRPr="00340BE9" w:rsidRDefault="0088289F" w:rsidP="0086382D">
            <w:pPr>
              <w:jc w:val="both"/>
              <w:rPr>
                <w:b/>
                <w:color w:val="000000" w:themeColor="text1"/>
                <w:szCs w:val="28"/>
              </w:rPr>
            </w:pPr>
            <w:r w:rsidRPr="00340BE9">
              <w:rPr>
                <w:b/>
                <w:color w:val="000000" w:themeColor="text1"/>
                <w:szCs w:val="28"/>
              </w:rPr>
              <w:t xml:space="preserve">Совершенствование правовых </w:t>
            </w:r>
            <w:r w:rsidR="008333E1" w:rsidRPr="00340BE9">
              <w:rPr>
                <w:b/>
                <w:color w:val="000000" w:themeColor="text1"/>
                <w:szCs w:val="28"/>
              </w:rPr>
              <w:t>основ противодействия коррупции</w:t>
            </w:r>
          </w:p>
          <w:p w:rsidR="001B2675" w:rsidRPr="00340BE9" w:rsidRDefault="001B2675" w:rsidP="0086382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97" w:type="dxa"/>
          </w:tcPr>
          <w:p w:rsidR="0088289F" w:rsidRPr="00340BE9" w:rsidRDefault="0088289F" w:rsidP="0086382D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</w:tr>
      <w:tr w:rsidR="00340BE9" w:rsidRPr="00340BE9" w:rsidTr="008333E1">
        <w:tc>
          <w:tcPr>
            <w:tcW w:w="426" w:type="dxa"/>
          </w:tcPr>
          <w:p w:rsidR="0088289F" w:rsidRPr="00340BE9" w:rsidRDefault="0088289F" w:rsidP="0086382D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938" w:type="dxa"/>
          </w:tcPr>
          <w:p w:rsidR="0088289F" w:rsidRPr="00340BE9" w:rsidRDefault="001B2675" w:rsidP="0086382D">
            <w:pPr>
              <w:jc w:val="both"/>
              <w:rPr>
                <w:color w:val="000000" w:themeColor="text1"/>
                <w:szCs w:val="28"/>
              </w:rPr>
            </w:pPr>
            <w:r w:rsidRPr="00340BE9">
              <w:rPr>
                <w:color w:val="000000" w:themeColor="text1"/>
                <w:szCs w:val="28"/>
              </w:rPr>
              <w:t xml:space="preserve">Правовое регулирование </w:t>
            </w:r>
            <w:proofErr w:type="spellStart"/>
            <w:r w:rsidRPr="00340BE9">
              <w:rPr>
                <w:color w:val="000000" w:themeColor="text1"/>
                <w:szCs w:val="28"/>
              </w:rPr>
              <w:t>антикоррупционной</w:t>
            </w:r>
            <w:proofErr w:type="spellEnd"/>
            <w:r w:rsidRPr="00340BE9">
              <w:rPr>
                <w:color w:val="000000" w:themeColor="text1"/>
                <w:szCs w:val="28"/>
              </w:rPr>
              <w:t xml:space="preserve"> политики……………</w:t>
            </w:r>
            <w:r w:rsidR="008333E1" w:rsidRPr="00340BE9">
              <w:rPr>
                <w:color w:val="000000" w:themeColor="text1"/>
                <w:szCs w:val="28"/>
              </w:rPr>
              <w:t>……………………………………………….</w:t>
            </w:r>
          </w:p>
          <w:p w:rsidR="001B2675" w:rsidRPr="00340BE9" w:rsidRDefault="001B2675" w:rsidP="0086382D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97" w:type="dxa"/>
          </w:tcPr>
          <w:p w:rsidR="008333E1" w:rsidRPr="00340BE9" w:rsidRDefault="008333E1" w:rsidP="0086382D">
            <w:pPr>
              <w:jc w:val="center"/>
              <w:rPr>
                <w:color w:val="000000" w:themeColor="text1"/>
                <w:szCs w:val="28"/>
              </w:rPr>
            </w:pPr>
          </w:p>
          <w:p w:rsidR="0088289F" w:rsidRPr="00340BE9" w:rsidRDefault="008333E1" w:rsidP="0086382D">
            <w:pPr>
              <w:jc w:val="center"/>
              <w:rPr>
                <w:color w:val="000000" w:themeColor="text1"/>
                <w:szCs w:val="28"/>
              </w:rPr>
            </w:pPr>
            <w:r w:rsidRPr="00340BE9">
              <w:rPr>
                <w:color w:val="000000" w:themeColor="text1"/>
                <w:szCs w:val="28"/>
              </w:rPr>
              <w:t xml:space="preserve">3 - </w:t>
            </w:r>
            <w:r w:rsidR="00E2230E" w:rsidRPr="00340BE9">
              <w:rPr>
                <w:color w:val="000000" w:themeColor="text1"/>
                <w:szCs w:val="28"/>
              </w:rPr>
              <w:t>5</w:t>
            </w:r>
          </w:p>
        </w:tc>
      </w:tr>
      <w:tr w:rsidR="00340BE9" w:rsidRPr="00340BE9" w:rsidTr="008333E1">
        <w:tc>
          <w:tcPr>
            <w:tcW w:w="426" w:type="dxa"/>
          </w:tcPr>
          <w:p w:rsidR="0088289F" w:rsidRPr="00340BE9" w:rsidRDefault="0088289F" w:rsidP="0086382D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938" w:type="dxa"/>
          </w:tcPr>
          <w:p w:rsidR="0088289F" w:rsidRPr="00340BE9" w:rsidRDefault="001B2675" w:rsidP="0086382D">
            <w:pPr>
              <w:rPr>
                <w:color w:val="000000" w:themeColor="text1"/>
                <w:szCs w:val="28"/>
              </w:rPr>
            </w:pPr>
            <w:r w:rsidRPr="00340BE9">
              <w:rPr>
                <w:color w:val="000000" w:themeColor="text1"/>
                <w:szCs w:val="28"/>
              </w:rPr>
              <w:t xml:space="preserve">Проведение </w:t>
            </w:r>
            <w:proofErr w:type="spellStart"/>
            <w:r w:rsidRPr="00340BE9">
              <w:rPr>
                <w:color w:val="000000" w:themeColor="text1"/>
                <w:szCs w:val="28"/>
              </w:rPr>
              <w:t>антикоррупционной</w:t>
            </w:r>
            <w:proofErr w:type="spellEnd"/>
            <w:r w:rsidRPr="00340BE9">
              <w:rPr>
                <w:color w:val="000000" w:themeColor="text1"/>
                <w:szCs w:val="28"/>
              </w:rPr>
              <w:t xml:space="preserve"> экспертизы………………………...</w:t>
            </w:r>
            <w:r w:rsidR="008333E1" w:rsidRPr="00340BE9">
              <w:rPr>
                <w:color w:val="000000" w:themeColor="text1"/>
                <w:szCs w:val="28"/>
              </w:rPr>
              <w:t>...................................................</w:t>
            </w:r>
          </w:p>
          <w:p w:rsidR="001B2675" w:rsidRPr="00340BE9" w:rsidRDefault="001B2675" w:rsidP="0086382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97" w:type="dxa"/>
          </w:tcPr>
          <w:p w:rsidR="008333E1" w:rsidRPr="00340BE9" w:rsidRDefault="008333E1" w:rsidP="0086382D">
            <w:pPr>
              <w:jc w:val="center"/>
              <w:rPr>
                <w:color w:val="000000" w:themeColor="text1"/>
                <w:szCs w:val="28"/>
              </w:rPr>
            </w:pPr>
          </w:p>
          <w:p w:rsidR="0088289F" w:rsidRPr="00340BE9" w:rsidRDefault="00E2230E" w:rsidP="00E2230E">
            <w:pPr>
              <w:jc w:val="center"/>
              <w:rPr>
                <w:color w:val="000000" w:themeColor="text1"/>
                <w:szCs w:val="28"/>
              </w:rPr>
            </w:pPr>
            <w:r w:rsidRPr="00340BE9">
              <w:rPr>
                <w:color w:val="000000" w:themeColor="text1"/>
                <w:szCs w:val="28"/>
              </w:rPr>
              <w:t>5</w:t>
            </w:r>
            <w:r w:rsidR="008333E1" w:rsidRPr="00340BE9">
              <w:rPr>
                <w:color w:val="000000" w:themeColor="text1"/>
                <w:szCs w:val="28"/>
              </w:rPr>
              <w:t xml:space="preserve"> </w:t>
            </w:r>
            <w:r w:rsidR="00AB089B" w:rsidRPr="00340BE9">
              <w:rPr>
                <w:color w:val="000000" w:themeColor="text1"/>
                <w:szCs w:val="28"/>
              </w:rPr>
              <w:t>-</w:t>
            </w:r>
            <w:r w:rsidR="008333E1" w:rsidRPr="00340BE9">
              <w:rPr>
                <w:color w:val="000000" w:themeColor="text1"/>
                <w:szCs w:val="28"/>
              </w:rPr>
              <w:t xml:space="preserve"> </w:t>
            </w:r>
            <w:r w:rsidR="00A378E3" w:rsidRPr="00340BE9">
              <w:rPr>
                <w:color w:val="000000" w:themeColor="text1"/>
                <w:szCs w:val="28"/>
              </w:rPr>
              <w:t>1</w:t>
            </w:r>
            <w:r w:rsidRPr="00340BE9">
              <w:rPr>
                <w:color w:val="000000" w:themeColor="text1"/>
                <w:szCs w:val="28"/>
              </w:rPr>
              <w:t>0</w:t>
            </w:r>
          </w:p>
        </w:tc>
      </w:tr>
      <w:tr w:rsidR="00340BE9" w:rsidRPr="00340BE9" w:rsidTr="008333E1">
        <w:tc>
          <w:tcPr>
            <w:tcW w:w="426" w:type="dxa"/>
          </w:tcPr>
          <w:p w:rsidR="0088289F" w:rsidRPr="00340BE9" w:rsidRDefault="001B2675" w:rsidP="0086382D">
            <w:pPr>
              <w:jc w:val="center"/>
              <w:rPr>
                <w:b/>
                <w:color w:val="000000" w:themeColor="text1"/>
                <w:szCs w:val="28"/>
              </w:rPr>
            </w:pPr>
            <w:r w:rsidRPr="00340BE9">
              <w:rPr>
                <w:b/>
                <w:color w:val="000000" w:themeColor="text1"/>
                <w:szCs w:val="28"/>
              </w:rPr>
              <w:t>2.</w:t>
            </w:r>
          </w:p>
        </w:tc>
        <w:tc>
          <w:tcPr>
            <w:tcW w:w="7938" w:type="dxa"/>
          </w:tcPr>
          <w:p w:rsidR="0088289F" w:rsidRPr="00340BE9" w:rsidRDefault="001B2675" w:rsidP="0086382D">
            <w:pPr>
              <w:jc w:val="both"/>
              <w:rPr>
                <w:b/>
                <w:color w:val="000000" w:themeColor="text1"/>
                <w:szCs w:val="28"/>
              </w:rPr>
            </w:pPr>
            <w:r w:rsidRPr="00340BE9">
              <w:rPr>
                <w:b/>
                <w:color w:val="000000" w:themeColor="text1"/>
                <w:szCs w:val="28"/>
              </w:rPr>
              <w:t xml:space="preserve">Меры обеспечения </w:t>
            </w:r>
            <w:proofErr w:type="spellStart"/>
            <w:r w:rsidRPr="00340BE9">
              <w:rPr>
                <w:b/>
                <w:color w:val="000000" w:themeColor="text1"/>
                <w:szCs w:val="28"/>
              </w:rPr>
              <w:t>антикоррупционной</w:t>
            </w:r>
            <w:proofErr w:type="spellEnd"/>
            <w:r w:rsidRPr="00340BE9">
              <w:rPr>
                <w:b/>
                <w:color w:val="000000" w:themeColor="text1"/>
                <w:szCs w:val="28"/>
              </w:rPr>
              <w:t xml:space="preserve"> </w:t>
            </w:r>
            <w:r w:rsidR="008333E1" w:rsidRPr="00340BE9">
              <w:rPr>
                <w:b/>
                <w:color w:val="000000" w:themeColor="text1"/>
                <w:szCs w:val="28"/>
              </w:rPr>
              <w:t>политики в Оренбургской области</w:t>
            </w:r>
          </w:p>
          <w:p w:rsidR="001B2675" w:rsidRPr="00340BE9" w:rsidRDefault="001B2675" w:rsidP="0086382D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97" w:type="dxa"/>
          </w:tcPr>
          <w:p w:rsidR="0088289F" w:rsidRPr="00340BE9" w:rsidRDefault="0088289F" w:rsidP="0086382D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40BE9" w:rsidRPr="00340BE9" w:rsidTr="008333E1">
        <w:tc>
          <w:tcPr>
            <w:tcW w:w="426" w:type="dxa"/>
          </w:tcPr>
          <w:p w:rsidR="0088289F" w:rsidRPr="00340BE9" w:rsidRDefault="0088289F" w:rsidP="0086382D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938" w:type="dxa"/>
          </w:tcPr>
          <w:p w:rsidR="0088289F" w:rsidRPr="00340BE9" w:rsidRDefault="001B2675" w:rsidP="0086382D">
            <w:pPr>
              <w:jc w:val="both"/>
              <w:rPr>
                <w:color w:val="000000" w:themeColor="text1"/>
                <w:szCs w:val="28"/>
              </w:rPr>
            </w:pPr>
            <w:r w:rsidRPr="00340BE9">
              <w:rPr>
                <w:color w:val="000000" w:themeColor="text1"/>
                <w:szCs w:val="28"/>
              </w:rPr>
              <w:t>Деятельность комиссии по координации ра</w:t>
            </w:r>
            <w:r w:rsidR="00B1241E" w:rsidRPr="00340BE9">
              <w:rPr>
                <w:color w:val="000000" w:themeColor="text1"/>
                <w:szCs w:val="28"/>
              </w:rPr>
              <w:t>боты по противодействию коррупции в Оренбургской области………...</w:t>
            </w:r>
            <w:r w:rsidR="008333E1" w:rsidRPr="00340BE9">
              <w:rPr>
                <w:color w:val="000000" w:themeColor="text1"/>
                <w:szCs w:val="28"/>
              </w:rPr>
              <w:t>...</w:t>
            </w:r>
          </w:p>
          <w:p w:rsidR="001B2675" w:rsidRPr="00340BE9" w:rsidRDefault="001B2675" w:rsidP="0086382D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97" w:type="dxa"/>
          </w:tcPr>
          <w:p w:rsidR="008333E1" w:rsidRPr="00340BE9" w:rsidRDefault="008333E1" w:rsidP="0086382D">
            <w:pPr>
              <w:jc w:val="center"/>
              <w:rPr>
                <w:color w:val="000000" w:themeColor="text1"/>
                <w:szCs w:val="28"/>
              </w:rPr>
            </w:pPr>
          </w:p>
          <w:p w:rsidR="0088289F" w:rsidRPr="00340BE9" w:rsidRDefault="009D5D41" w:rsidP="000273EE">
            <w:pPr>
              <w:jc w:val="center"/>
              <w:rPr>
                <w:color w:val="000000" w:themeColor="text1"/>
                <w:szCs w:val="28"/>
                <w:lang w:val="en-US"/>
              </w:rPr>
            </w:pPr>
            <w:r w:rsidRPr="00340BE9">
              <w:rPr>
                <w:color w:val="000000" w:themeColor="text1"/>
                <w:szCs w:val="28"/>
                <w:lang w:val="en-US"/>
              </w:rPr>
              <w:t>10</w:t>
            </w:r>
            <w:r w:rsidR="008333E1" w:rsidRPr="00340BE9">
              <w:rPr>
                <w:color w:val="000000" w:themeColor="text1"/>
                <w:szCs w:val="28"/>
              </w:rPr>
              <w:t xml:space="preserve"> </w:t>
            </w:r>
            <w:r w:rsidR="00AB089B" w:rsidRPr="00340BE9">
              <w:rPr>
                <w:color w:val="000000" w:themeColor="text1"/>
                <w:szCs w:val="28"/>
              </w:rPr>
              <w:t>-</w:t>
            </w:r>
            <w:r w:rsidR="008333E1" w:rsidRPr="00340BE9">
              <w:rPr>
                <w:color w:val="000000" w:themeColor="text1"/>
                <w:szCs w:val="28"/>
              </w:rPr>
              <w:t xml:space="preserve"> </w:t>
            </w:r>
            <w:r w:rsidR="00AB089B" w:rsidRPr="00340BE9">
              <w:rPr>
                <w:color w:val="000000" w:themeColor="text1"/>
                <w:szCs w:val="28"/>
              </w:rPr>
              <w:t>1</w:t>
            </w:r>
            <w:r w:rsidRPr="00340BE9">
              <w:rPr>
                <w:color w:val="000000" w:themeColor="text1"/>
                <w:szCs w:val="28"/>
                <w:lang w:val="en-US"/>
              </w:rPr>
              <w:t>2</w:t>
            </w:r>
          </w:p>
        </w:tc>
      </w:tr>
      <w:tr w:rsidR="00340BE9" w:rsidRPr="00340BE9" w:rsidTr="008333E1">
        <w:tc>
          <w:tcPr>
            <w:tcW w:w="426" w:type="dxa"/>
          </w:tcPr>
          <w:p w:rsidR="0088289F" w:rsidRPr="00340BE9" w:rsidRDefault="0088289F" w:rsidP="0086382D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938" w:type="dxa"/>
          </w:tcPr>
          <w:p w:rsidR="0088289F" w:rsidRPr="00340BE9" w:rsidRDefault="000273EE" w:rsidP="0086382D">
            <w:pPr>
              <w:jc w:val="both"/>
              <w:rPr>
                <w:color w:val="000000" w:themeColor="text1"/>
                <w:szCs w:val="28"/>
              </w:rPr>
            </w:pPr>
            <w:r w:rsidRPr="00340BE9">
              <w:rPr>
                <w:color w:val="000000" w:themeColor="text1"/>
                <w:szCs w:val="28"/>
              </w:rPr>
              <w:t>Деятельность</w:t>
            </w:r>
            <w:r w:rsidR="001B2675" w:rsidRPr="00340BE9">
              <w:rPr>
                <w:color w:val="000000" w:themeColor="text1"/>
                <w:szCs w:val="28"/>
              </w:rPr>
              <w:t xml:space="preserve"> регионального </w:t>
            </w:r>
            <w:proofErr w:type="spellStart"/>
            <w:r w:rsidR="001B2675" w:rsidRPr="00340BE9">
              <w:rPr>
                <w:color w:val="000000" w:themeColor="text1"/>
                <w:szCs w:val="28"/>
              </w:rPr>
              <w:t>антикоррупционного</w:t>
            </w:r>
            <w:proofErr w:type="spellEnd"/>
            <w:r w:rsidR="001B2675" w:rsidRPr="00340BE9">
              <w:rPr>
                <w:color w:val="000000" w:themeColor="text1"/>
                <w:szCs w:val="28"/>
              </w:rPr>
              <w:t xml:space="preserve"> органа……</w:t>
            </w:r>
            <w:r w:rsidR="00E24548" w:rsidRPr="00340BE9">
              <w:rPr>
                <w:color w:val="000000" w:themeColor="text1"/>
                <w:szCs w:val="28"/>
              </w:rPr>
              <w:t>………………………………………………………….</w:t>
            </w:r>
          </w:p>
          <w:p w:rsidR="001B2675" w:rsidRPr="00340BE9" w:rsidRDefault="001B2675" w:rsidP="0086382D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97" w:type="dxa"/>
          </w:tcPr>
          <w:p w:rsidR="00E24548" w:rsidRPr="00340BE9" w:rsidRDefault="00E24548" w:rsidP="0086382D">
            <w:pPr>
              <w:jc w:val="center"/>
              <w:rPr>
                <w:color w:val="000000" w:themeColor="text1"/>
                <w:szCs w:val="28"/>
              </w:rPr>
            </w:pPr>
          </w:p>
          <w:p w:rsidR="0088289F" w:rsidRPr="00340BE9" w:rsidRDefault="008333E1" w:rsidP="009D5D41">
            <w:pPr>
              <w:jc w:val="center"/>
              <w:rPr>
                <w:color w:val="000000" w:themeColor="text1"/>
                <w:szCs w:val="28"/>
                <w:lang w:val="en-US"/>
              </w:rPr>
            </w:pPr>
            <w:r w:rsidRPr="00340BE9">
              <w:rPr>
                <w:color w:val="000000" w:themeColor="text1"/>
                <w:szCs w:val="28"/>
              </w:rPr>
              <w:t>1</w:t>
            </w:r>
            <w:r w:rsidR="009D5D41" w:rsidRPr="00340BE9">
              <w:rPr>
                <w:color w:val="000000" w:themeColor="text1"/>
                <w:szCs w:val="28"/>
                <w:lang w:val="en-US"/>
              </w:rPr>
              <w:t>2</w:t>
            </w:r>
            <w:r w:rsidRPr="00340BE9">
              <w:rPr>
                <w:color w:val="000000" w:themeColor="text1"/>
                <w:szCs w:val="28"/>
              </w:rPr>
              <w:t xml:space="preserve"> - </w:t>
            </w:r>
            <w:r w:rsidR="00AB089B" w:rsidRPr="00340BE9">
              <w:rPr>
                <w:color w:val="000000" w:themeColor="text1"/>
                <w:szCs w:val="28"/>
              </w:rPr>
              <w:t>1</w:t>
            </w:r>
            <w:r w:rsidR="00B1241E" w:rsidRPr="00340BE9">
              <w:rPr>
                <w:color w:val="000000" w:themeColor="text1"/>
                <w:szCs w:val="28"/>
                <w:lang w:val="en-US"/>
              </w:rPr>
              <w:t>8</w:t>
            </w:r>
          </w:p>
        </w:tc>
      </w:tr>
      <w:tr w:rsidR="00340BE9" w:rsidRPr="00340BE9" w:rsidTr="008333E1">
        <w:tc>
          <w:tcPr>
            <w:tcW w:w="426" w:type="dxa"/>
          </w:tcPr>
          <w:p w:rsidR="0088289F" w:rsidRPr="00340BE9" w:rsidRDefault="0088289F" w:rsidP="0086382D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938" w:type="dxa"/>
          </w:tcPr>
          <w:p w:rsidR="0088289F" w:rsidRPr="00340BE9" w:rsidRDefault="00B1241E" w:rsidP="0086382D">
            <w:pPr>
              <w:jc w:val="both"/>
              <w:rPr>
                <w:color w:val="000000" w:themeColor="text1"/>
                <w:szCs w:val="28"/>
              </w:rPr>
            </w:pPr>
            <w:r w:rsidRPr="00340BE9">
              <w:rPr>
                <w:color w:val="000000" w:themeColor="text1"/>
                <w:szCs w:val="28"/>
              </w:rPr>
              <w:t xml:space="preserve">Реализация мер по профилактике коррупционных правонарушений в органах государственной власти и органах местного самоуправления </w:t>
            </w:r>
            <w:r w:rsidR="00AB089B" w:rsidRPr="00340BE9">
              <w:rPr>
                <w:color w:val="000000" w:themeColor="text1"/>
                <w:szCs w:val="28"/>
              </w:rPr>
              <w:t>..</w:t>
            </w:r>
            <w:r w:rsidR="008333E1" w:rsidRPr="00340BE9">
              <w:rPr>
                <w:color w:val="000000" w:themeColor="text1"/>
                <w:szCs w:val="28"/>
              </w:rPr>
              <w:t>.............................................</w:t>
            </w:r>
            <w:r w:rsidRPr="00340BE9">
              <w:rPr>
                <w:color w:val="000000" w:themeColor="text1"/>
                <w:szCs w:val="28"/>
              </w:rPr>
              <w:t>.................</w:t>
            </w:r>
          </w:p>
          <w:p w:rsidR="001B2675" w:rsidRPr="00340BE9" w:rsidRDefault="001B2675" w:rsidP="0086382D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97" w:type="dxa"/>
          </w:tcPr>
          <w:p w:rsidR="008333E1" w:rsidRPr="00340BE9" w:rsidRDefault="008333E1" w:rsidP="0086382D">
            <w:pPr>
              <w:jc w:val="center"/>
              <w:rPr>
                <w:color w:val="000000" w:themeColor="text1"/>
                <w:szCs w:val="28"/>
              </w:rPr>
            </w:pPr>
          </w:p>
          <w:p w:rsidR="008333E1" w:rsidRPr="00340BE9" w:rsidRDefault="008333E1" w:rsidP="0086382D">
            <w:pPr>
              <w:jc w:val="center"/>
              <w:rPr>
                <w:color w:val="000000" w:themeColor="text1"/>
                <w:szCs w:val="28"/>
              </w:rPr>
            </w:pPr>
          </w:p>
          <w:p w:rsidR="0088289F" w:rsidRPr="00340BE9" w:rsidRDefault="00AB089B" w:rsidP="00670491">
            <w:pPr>
              <w:jc w:val="center"/>
              <w:rPr>
                <w:color w:val="000000" w:themeColor="text1"/>
                <w:szCs w:val="28"/>
                <w:lang w:val="en-US"/>
              </w:rPr>
            </w:pPr>
            <w:r w:rsidRPr="00340BE9">
              <w:rPr>
                <w:color w:val="000000" w:themeColor="text1"/>
                <w:szCs w:val="28"/>
              </w:rPr>
              <w:t>1</w:t>
            </w:r>
            <w:r w:rsidR="00B1241E" w:rsidRPr="00340BE9">
              <w:rPr>
                <w:color w:val="000000" w:themeColor="text1"/>
                <w:szCs w:val="28"/>
                <w:lang w:val="en-US"/>
              </w:rPr>
              <w:t>8</w:t>
            </w:r>
            <w:r w:rsidR="008333E1" w:rsidRPr="00340BE9">
              <w:rPr>
                <w:color w:val="000000" w:themeColor="text1"/>
                <w:szCs w:val="28"/>
              </w:rPr>
              <w:t xml:space="preserve"> </w:t>
            </w:r>
            <w:r w:rsidRPr="00340BE9">
              <w:rPr>
                <w:color w:val="000000" w:themeColor="text1"/>
                <w:szCs w:val="28"/>
              </w:rPr>
              <w:t>-</w:t>
            </w:r>
            <w:r w:rsidR="008333E1" w:rsidRPr="00340BE9">
              <w:rPr>
                <w:color w:val="000000" w:themeColor="text1"/>
                <w:szCs w:val="28"/>
              </w:rPr>
              <w:t xml:space="preserve"> </w:t>
            </w:r>
            <w:r w:rsidRPr="00340BE9">
              <w:rPr>
                <w:color w:val="000000" w:themeColor="text1"/>
                <w:szCs w:val="28"/>
              </w:rPr>
              <w:t>2</w:t>
            </w:r>
            <w:r w:rsidR="00B1241E" w:rsidRPr="00340BE9">
              <w:rPr>
                <w:color w:val="000000" w:themeColor="text1"/>
                <w:szCs w:val="28"/>
                <w:lang w:val="en-US"/>
              </w:rPr>
              <w:t>1</w:t>
            </w:r>
          </w:p>
        </w:tc>
      </w:tr>
      <w:tr w:rsidR="00340BE9" w:rsidRPr="00340BE9" w:rsidTr="008333E1">
        <w:tc>
          <w:tcPr>
            <w:tcW w:w="426" w:type="dxa"/>
          </w:tcPr>
          <w:p w:rsidR="001B2675" w:rsidRPr="00340BE9" w:rsidRDefault="001B2675" w:rsidP="0086382D">
            <w:pPr>
              <w:jc w:val="center"/>
              <w:rPr>
                <w:b/>
                <w:color w:val="000000" w:themeColor="text1"/>
                <w:szCs w:val="28"/>
              </w:rPr>
            </w:pPr>
            <w:r w:rsidRPr="00340BE9">
              <w:rPr>
                <w:b/>
                <w:color w:val="000000" w:themeColor="text1"/>
                <w:szCs w:val="28"/>
              </w:rPr>
              <w:t>3.</w:t>
            </w:r>
          </w:p>
        </w:tc>
        <w:tc>
          <w:tcPr>
            <w:tcW w:w="7938" w:type="dxa"/>
          </w:tcPr>
          <w:p w:rsidR="001B2675" w:rsidRPr="00340BE9" w:rsidRDefault="001B2675" w:rsidP="0086382D">
            <w:pPr>
              <w:jc w:val="both"/>
              <w:rPr>
                <w:b/>
                <w:color w:val="000000" w:themeColor="text1"/>
                <w:szCs w:val="28"/>
              </w:rPr>
            </w:pPr>
            <w:r w:rsidRPr="00340BE9">
              <w:rPr>
                <w:b/>
                <w:color w:val="000000" w:themeColor="text1"/>
                <w:szCs w:val="28"/>
              </w:rPr>
              <w:t xml:space="preserve">Реализации </w:t>
            </w:r>
            <w:proofErr w:type="spellStart"/>
            <w:r w:rsidRPr="00340BE9">
              <w:rPr>
                <w:b/>
                <w:color w:val="000000" w:themeColor="text1"/>
                <w:szCs w:val="28"/>
              </w:rPr>
              <w:t>антикоррупционных</w:t>
            </w:r>
            <w:proofErr w:type="spellEnd"/>
            <w:r w:rsidRPr="00340BE9">
              <w:rPr>
                <w:b/>
                <w:color w:val="000000" w:themeColor="text1"/>
                <w:szCs w:val="28"/>
              </w:rPr>
              <w:t xml:space="preserve"> программ.</w:t>
            </w:r>
          </w:p>
          <w:p w:rsidR="001B2675" w:rsidRPr="00340BE9" w:rsidRDefault="001B2675" w:rsidP="0086382D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97" w:type="dxa"/>
          </w:tcPr>
          <w:p w:rsidR="001B2675" w:rsidRPr="00340BE9" w:rsidRDefault="001B2675" w:rsidP="0086382D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40BE9" w:rsidRPr="00340BE9" w:rsidTr="008333E1">
        <w:tc>
          <w:tcPr>
            <w:tcW w:w="426" w:type="dxa"/>
          </w:tcPr>
          <w:p w:rsidR="0005423C" w:rsidRPr="00340BE9" w:rsidRDefault="0005423C" w:rsidP="0086382D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938" w:type="dxa"/>
          </w:tcPr>
          <w:p w:rsidR="0005423C" w:rsidRPr="00340BE9" w:rsidRDefault="0005423C" w:rsidP="0086382D">
            <w:pPr>
              <w:jc w:val="both"/>
              <w:rPr>
                <w:color w:val="000000" w:themeColor="text1"/>
                <w:szCs w:val="28"/>
              </w:rPr>
            </w:pPr>
            <w:r w:rsidRPr="00340BE9">
              <w:rPr>
                <w:color w:val="000000" w:themeColor="text1"/>
                <w:szCs w:val="28"/>
              </w:rPr>
              <w:t>Национальный план противодействия коррупции на 2021–2024 годы………………………………………………………………….</w:t>
            </w:r>
          </w:p>
          <w:p w:rsidR="0005423C" w:rsidRPr="00340BE9" w:rsidRDefault="0005423C" w:rsidP="0086382D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297" w:type="dxa"/>
          </w:tcPr>
          <w:p w:rsidR="000273EE" w:rsidRPr="00340BE9" w:rsidRDefault="000273EE" w:rsidP="0086382D">
            <w:pPr>
              <w:jc w:val="center"/>
              <w:rPr>
                <w:color w:val="000000" w:themeColor="text1"/>
                <w:szCs w:val="28"/>
              </w:rPr>
            </w:pPr>
          </w:p>
          <w:p w:rsidR="0005423C" w:rsidRPr="00340BE9" w:rsidRDefault="0005423C" w:rsidP="0086382D">
            <w:pPr>
              <w:jc w:val="center"/>
              <w:rPr>
                <w:color w:val="000000" w:themeColor="text1"/>
                <w:szCs w:val="28"/>
              </w:rPr>
            </w:pPr>
            <w:r w:rsidRPr="00340BE9">
              <w:rPr>
                <w:color w:val="000000" w:themeColor="text1"/>
                <w:szCs w:val="28"/>
              </w:rPr>
              <w:t>21 - 23</w:t>
            </w:r>
          </w:p>
        </w:tc>
      </w:tr>
      <w:tr w:rsidR="00340BE9" w:rsidRPr="00340BE9" w:rsidTr="008333E1">
        <w:tc>
          <w:tcPr>
            <w:tcW w:w="426" w:type="dxa"/>
          </w:tcPr>
          <w:p w:rsidR="0005423C" w:rsidRPr="00340BE9" w:rsidRDefault="0005423C" w:rsidP="0086382D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938" w:type="dxa"/>
          </w:tcPr>
          <w:p w:rsidR="0005423C" w:rsidRPr="00340BE9" w:rsidRDefault="0005423C" w:rsidP="0086382D">
            <w:pPr>
              <w:jc w:val="both"/>
              <w:rPr>
                <w:color w:val="000000" w:themeColor="text1"/>
                <w:szCs w:val="28"/>
              </w:rPr>
            </w:pPr>
            <w:r w:rsidRPr="00340BE9">
              <w:rPr>
                <w:color w:val="000000" w:themeColor="text1"/>
                <w:szCs w:val="28"/>
              </w:rPr>
              <w:t>Региональная программа противодействия коррупции в Оренбургской области на 2019–2024 годы……………………….</w:t>
            </w:r>
          </w:p>
          <w:p w:rsidR="0005423C" w:rsidRPr="00340BE9" w:rsidRDefault="0005423C" w:rsidP="0086382D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297" w:type="dxa"/>
          </w:tcPr>
          <w:p w:rsidR="000273EE" w:rsidRPr="00340BE9" w:rsidRDefault="000273EE" w:rsidP="0086382D">
            <w:pPr>
              <w:jc w:val="center"/>
              <w:rPr>
                <w:color w:val="000000" w:themeColor="text1"/>
                <w:szCs w:val="28"/>
              </w:rPr>
            </w:pPr>
          </w:p>
          <w:p w:rsidR="0005423C" w:rsidRPr="00340BE9" w:rsidRDefault="000273EE" w:rsidP="0086382D">
            <w:pPr>
              <w:jc w:val="center"/>
              <w:rPr>
                <w:color w:val="000000" w:themeColor="text1"/>
                <w:szCs w:val="28"/>
              </w:rPr>
            </w:pPr>
            <w:r w:rsidRPr="00340BE9">
              <w:rPr>
                <w:color w:val="000000" w:themeColor="text1"/>
                <w:szCs w:val="28"/>
              </w:rPr>
              <w:t>23 - 25</w:t>
            </w:r>
          </w:p>
        </w:tc>
      </w:tr>
      <w:tr w:rsidR="00340BE9" w:rsidRPr="00340BE9" w:rsidTr="008333E1">
        <w:tc>
          <w:tcPr>
            <w:tcW w:w="426" w:type="dxa"/>
          </w:tcPr>
          <w:p w:rsidR="001B2675" w:rsidRPr="00340BE9" w:rsidRDefault="001B2675" w:rsidP="0086382D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938" w:type="dxa"/>
          </w:tcPr>
          <w:p w:rsidR="001B2675" w:rsidRPr="00340BE9" w:rsidRDefault="001B2675" w:rsidP="0086382D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340BE9">
              <w:rPr>
                <w:color w:val="000000" w:themeColor="text1"/>
                <w:szCs w:val="28"/>
              </w:rPr>
              <w:t>Антикоррупционное</w:t>
            </w:r>
            <w:proofErr w:type="spellEnd"/>
            <w:r w:rsidRPr="00340BE9">
              <w:rPr>
                <w:color w:val="000000" w:themeColor="text1"/>
                <w:szCs w:val="28"/>
              </w:rPr>
              <w:t xml:space="preserve"> просвещение и образование. Взаимодействие с институтами гражданского общества…………………………………</w:t>
            </w:r>
            <w:r w:rsidR="008333E1" w:rsidRPr="00340BE9">
              <w:rPr>
                <w:color w:val="000000" w:themeColor="text1"/>
                <w:szCs w:val="28"/>
              </w:rPr>
              <w:t>………………………….</w:t>
            </w:r>
          </w:p>
          <w:p w:rsidR="00FE54F2" w:rsidRPr="00340BE9" w:rsidRDefault="00FE54F2" w:rsidP="0086382D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97" w:type="dxa"/>
          </w:tcPr>
          <w:p w:rsidR="008333E1" w:rsidRPr="00340BE9" w:rsidRDefault="008333E1" w:rsidP="0086382D">
            <w:pPr>
              <w:jc w:val="center"/>
              <w:rPr>
                <w:color w:val="000000" w:themeColor="text1"/>
                <w:szCs w:val="28"/>
              </w:rPr>
            </w:pPr>
          </w:p>
          <w:p w:rsidR="008333E1" w:rsidRPr="00340BE9" w:rsidRDefault="008333E1" w:rsidP="0086382D">
            <w:pPr>
              <w:jc w:val="center"/>
              <w:rPr>
                <w:color w:val="000000" w:themeColor="text1"/>
                <w:szCs w:val="28"/>
              </w:rPr>
            </w:pPr>
          </w:p>
          <w:p w:rsidR="001B2675" w:rsidRPr="00340BE9" w:rsidRDefault="00AB089B" w:rsidP="00670491">
            <w:pPr>
              <w:jc w:val="center"/>
              <w:rPr>
                <w:color w:val="000000" w:themeColor="text1"/>
                <w:szCs w:val="28"/>
                <w:lang w:val="en-US"/>
              </w:rPr>
            </w:pPr>
            <w:r w:rsidRPr="00340BE9">
              <w:rPr>
                <w:color w:val="000000" w:themeColor="text1"/>
                <w:szCs w:val="28"/>
              </w:rPr>
              <w:t>2</w:t>
            </w:r>
            <w:r w:rsidR="0005423C" w:rsidRPr="00340BE9">
              <w:rPr>
                <w:color w:val="000000" w:themeColor="text1"/>
                <w:szCs w:val="28"/>
                <w:lang w:val="en-US"/>
              </w:rPr>
              <w:t>6</w:t>
            </w:r>
            <w:r w:rsidR="008333E1" w:rsidRPr="00340BE9">
              <w:rPr>
                <w:color w:val="000000" w:themeColor="text1"/>
                <w:szCs w:val="28"/>
              </w:rPr>
              <w:t xml:space="preserve"> </w:t>
            </w:r>
            <w:r w:rsidRPr="00340BE9">
              <w:rPr>
                <w:color w:val="000000" w:themeColor="text1"/>
                <w:szCs w:val="28"/>
              </w:rPr>
              <w:t>-</w:t>
            </w:r>
            <w:r w:rsidR="008333E1" w:rsidRPr="00340BE9">
              <w:rPr>
                <w:color w:val="000000" w:themeColor="text1"/>
                <w:szCs w:val="28"/>
              </w:rPr>
              <w:t xml:space="preserve"> </w:t>
            </w:r>
            <w:r w:rsidRPr="00340BE9">
              <w:rPr>
                <w:color w:val="000000" w:themeColor="text1"/>
                <w:szCs w:val="28"/>
              </w:rPr>
              <w:t>2</w:t>
            </w:r>
            <w:r w:rsidR="0005423C" w:rsidRPr="00340BE9">
              <w:rPr>
                <w:color w:val="000000" w:themeColor="text1"/>
                <w:szCs w:val="28"/>
                <w:lang w:val="en-US"/>
              </w:rPr>
              <w:t>8</w:t>
            </w:r>
          </w:p>
        </w:tc>
      </w:tr>
      <w:tr w:rsidR="00340BE9" w:rsidRPr="00340BE9" w:rsidTr="008333E1">
        <w:tc>
          <w:tcPr>
            <w:tcW w:w="426" w:type="dxa"/>
          </w:tcPr>
          <w:p w:rsidR="001B2675" w:rsidRPr="00340BE9" w:rsidRDefault="001B2675" w:rsidP="0086382D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938" w:type="dxa"/>
          </w:tcPr>
          <w:p w:rsidR="001B2675" w:rsidRPr="00340BE9" w:rsidRDefault="00FE54F2" w:rsidP="0005423C">
            <w:pPr>
              <w:jc w:val="both"/>
              <w:rPr>
                <w:color w:val="000000" w:themeColor="text1"/>
                <w:szCs w:val="28"/>
              </w:rPr>
            </w:pPr>
            <w:r w:rsidRPr="00340BE9">
              <w:rPr>
                <w:color w:val="000000" w:themeColor="text1"/>
                <w:szCs w:val="28"/>
              </w:rPr>
              <w:t xml:space="preserve">Социологические исследования мнения населения </w:t>
            </w:r>
            <w:r w:rsidR="0005423C" w:rsidRPr="00340BE9">
              <w:rPr>
                <w:color w:val="000000" w:themeColor="text1"/>
                <w:szCs w:val="28"/>
              </w:rPr>
              <w:t>Оренбургской области о коррупции………………………………</w:t>
            </w:r>
          </w:p>
          <w:p w:rsidR="00FE54F2" w:rsidRPr="00340BE9" w:rsidRDefault="00FE54F2" w:rsidP="0086382D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97" w:type="dxa"/>
          </w:tcPr>
          <w:p w:rsidR="008333E1" w:rsidRPr="00340BE9" w:rsidRDefault="008333E1" w:rsidP="0086382D">
            <w:pPr>
              <w:jc w:val="center"/>
              <w:rPr>
                <w:color w:val="000000" w:themeColor="text1"/>
                <w:szCs w:val="28"/>
              </w:rPr>
            </w:pPr>
          </w:p>
          <w:p w:rsidR="001B2675" w:rsidRPr="00340BE9" w:rsidRDefault="0005423C" w:rsidP="0005423C">
            <w:pPr>
              <w:jc w:val="center"/>
              <w:rPr>
                <w:color w:val="000000" w:themeColor="text1"/>
                <w:szCs w:val="28"/>
                <w:lang w:val="en-US"/>
              </w:rPr>
            </w:pPr>
            <w:r w:rsidRPr="00340BE9">
              <w:rPr>
                <w:color w:val="000000" w:themeColor="text1"/>
                <w:szCs w:val="28"/>
              </w:rPr>
              <w:t>28 - 30</w:t>
            </w:r>
          </w:p>
        </w:tc>
      </w:tr>
      <w:tr w:rsidR="00FE54F2" w:rsidRPr="00340BE9" w:rsidTr="008333E1">
        <w:tc>
          <w:tcPr>
            <w:tcW w:w="426" w:type="dxa"/>
          </w:tcPr>
          <w:p w:rsidR="00FE54F2" w:rsidRPr="00340BE9" w:rsidRDefault="00FE54F2" w:rsidP="0086382D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938" w:type="dxa"/>
          </w:tcPr>
          <w:p w:rsidR="00FE54F2" w:rsidRPr="00340BE9" w:rsidRDefault="008333E1" w:rsidP="0086382D">
            <w:pPr>
              <w:jc w:val="both"/>
              <w:rPr>
                <w:color w:val="000000" w:themeColor="text1"/>
                <w:szCs w:val="28"/>
              </w:rPr>
            </w:pPr>
            <w:r w:rsidRPr="00340BE9">
              <w:rPr>
                <w:color w:val="000000" w:themeColor="text1"/>
                <w:szCs w:val="28"/>
              </w:rPr>
              <w:t xml:space="preserve">Выводы и </w:t>
            </w:r>
            <w:r w:rsidR="0005423C" w:rsidRPr="00340BE9">
              <w:rPr>
                <w:color w:val="000000" w:themeColor="text1"/>
                <w:szCs w:val="28"/>
              </w:rPr>
              <w:t>рекомендации</w:t>
            </w:r>
            <w:r w:rsidRPr="00340BE9">
              <w:rPr>
                <w:color w:val="000000" w:themeColor="text1"/>
                <w:szCs w:val="28"/>
              </w:rPr>
              <w:t xml:space="preserve"> на </w:t>
            </w:r>
            <w:r w:rsidR="0005423C" w:rsidRPr="00340BE9">
              <w:rPr>
                <w:color w:val="000000" w:themeColor="text1"/>
                <w:szCs w:val="28"/>
              </w:rPr>
              <w:t>2022</w:t>
            </w:r>
            <w:r w:rsidRPr="00340BE9">
              <w:rPr>
                <w:color w:val="000000" w:themeColor="text1"/>
                <w:szCs w:val="28"/>
              </w:rPr>
              <w:t xml:space="preserve"> </w:t>
            </w:r>
            <w:r w:rsidR="00FE54F2" w:rsidRPr="00340BE9">
              <w:rPr>
                <w:color w:val="000000" w:themeColor="text1"/>
                <w:szCs w:val="28"/>
              </w:rPr>
              <w:t>год</w:t>
            </w:r>
            <w:r w:rsidR="0005423C" w:rsidRPr="00340BE9">
              <w:rPr>
                <w:color w:val="000000" w:themeColor="text1"/>
                <w:szCs w:val="28"/>
              </w:rPr>
              <w:t>………………………………</w:t>
            </w:r>
          </w:p>
          <w:p w:rsidR="00FE54F2" w:rsidRPr="00340BE9" w:rsidRDefault="00FE54F2" w:rsidP="0086382D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297" w:type="dxa"/>
          </w:tcPr>
          <w:p w:rsidR="00FE54F2" w:rsidRPr="00340BE9" w:rsidRDefault="0005423C" w:rsidP="0005423C">
            <w:pPr>
              <w:jc w:val="center"/>
              <w:rPr>
                <w:color w:val="000000" w:themeColor="text1"/>
                <w:szCs w:val="28"/>
              </w:rPr>
            </w:pPr>
            <w:r w:rsidRPr="00340BE9">
              <w:rPr>
                <w:color w:val="000000" w:themeColor="text1"/>
                <w:szCs w:val="28"/>
              </w:rPr>
              <w:t>30</w:t>
            </w:r>
            <w:r w:rsidR="008333E1" w:rsidRPr="00340BE9">
              <w:rPr>
                <w:color w:val="000000" w:themeColor="text1"/>
                <w:szCs w:val="28"/>
              </w:rPr>
              <w:t xml:space="preserve"> </w:t>
            </w:r>
            <w:r w:rsidR="00AB089B" w:rsidRPr="00340BE9">
              <w:rPr>
                <w:color w:val="000000" w:themeColor="text1"/>
                <w:szCs w:val="28"/>
              </w:rPr>
              <w:t>-</w:t>
            </w:r>
            <w:r w:rsidR="008333E1" w:rsidRPr="00340BE9">
              <w:rPr>
                <w:color w:val="000000" w:themeColor="text1"/>
                <w:szCs w:val="28"/>
              </w:rPr>
              <w:t xml:space="preserve"> </w:t>
            </w:r>
            <w:r w:rsidR="00670491" w:rsidRPr="00340BE9">
              <w:rPr>
                <w:color w:val="000000" w:themeColor="text1"/>
                <w:szCs w:val="28"/>
                <w:lang w:val="en-US"/>
              </w:rPr>
              <w:t>3</w:t>
            </w:r>
            <w:r w:rsidRPr="00340BE9">
              <w:rPr>
                <w:color w:val="000000" w:themeColor="text1"/>
                <w:szCs w:val="28"/>
              </w:rPr>
              <w:t>2</w:t>
            </w:r>
          </w:p>
        </w:tc>
      </w:tr>
    </w:tbl>
    <w:p w:rsidR="0088289F" w:rsidRPr="00340BE9" w:rsidRDefault="0088289F" w:rsidP="0086382D">
      <w:pPr>
        <w:spacing w:after="0"/>
        <w:jc w:val="center"/>
        <w:rPr>
          <w:b/>
          <w:color w:val="000000" w:themeColor="text1"/>
          <w:szCs w:val="28"/>
        </w:rPr>
      </w:pPr>
    </w:p>
    <w:p w:rsidR="0075167A" w:rsidRPr="00340BE9" w:rsidRDefault="0075167A" w:rsidP="0086382D">
      <w:pPr>
        <w:spacing w:after="0"/>
        <w:rPr>
          <w:color w:val="000000" w:themeColor="text1"/>
          <w:szCs w:val="28"/>
        </w:rPr>
      </w:pPr>
    </w:p>
    <w:p w:rsidR="006F781E" w:rsidRPr="00340BE9" w:rsidRDefault="006F781E" w:rsidP="00340BE9">
      <w:pPr>
        <w:spacing w:after="0"/>
        <w:jc w:val="center"/>
        <w:rPr>
          <w:b/>
          <w:sz w:val="32"/>
          <w:szCs w:val="32"/>
        </w:rPr>
      </w:pPr>
      <w:r w:rsidRPr="00340BE9">
        <w:rPr>
          <w:b/>
          <w:sz w:val="32"/>
          <w:szCs w:val="32"/>
        </w:rPr>
        <w:t>1. Совершенствование правовых основ</w:t>
      </w:r>
    </w:p>
    <w:p w:rsidR="006F781E" w:rsidRPr="00340BE9" w:rsidRDefault="00037649" w:rsidP="00340BE9">
      <w:pPr>
        <w:spacing w:after="0"/>
        <w:jc w:val="center"/>
        <w:rPr>
          <w:b/>
          <w:sz w:val="32"/>
          <w:szCs w:val="32"/>
        </w:rPr>
      </w:pPr>
      <w:r w:rsidRPr="00340BE9">
        <w:rPr>
          <w:b/>
          <w:sz w:val="32"/>
          <w:szCs w:val="32"/>
        </w:rPr>
        <w:t>противодействия коррупции</w:t>
      </w:r>
    </w:p>
    <w:p w:rsidR="00CF0601" w:rsidRPr="00340BE9" w:rsidRDefault="00CF0601" w:rsidP="00340BE9">
      <w:pPr>
        <w:spacing w:after="0"/>
        <w:jc w:val="center"/>
        <w:rPr>
          <w:b/>
          <w:sz w:val="32"/>
          <w:szCs w:val="32"/>
        </w:rPr>
      </w:pPr>
    </w:p>
    <w:p w:rsidR="00635288" w:rsidRPr="00340BE9" w:rsidRDefault="006F781E" w:rsidP="00340BE9">
      <w:pPr>
        <w:spacing w:after="0"/>
        <w:jc w:val="center"/>
        <w:rPr>
          <w:b/>
        </w:rPr>
      </w:pPr>
      <w:r w:rsidRPr="00340BE9">
        <w:rPr>
          <w:b/>
        </w:rPr>
        <w:t>Правовое регулиров</w:t>
      </w:r>
      <w:r w:rsidR="00037649" w:rsidRPr="00340BE9">
        <w:rPr>
          <w:b/>
        </w:rPr>
        <w:t xml:space="preserve">ание </w:t>
      </w:r>
      <w:proofErr w:type="spellStart"/>
      <w:r w:rsidR="00037649" w:rsidRPr="00340BE9">
        <w:rPr>
          <w:b/>
        </w:rPr>
        <w:t>антикоррупционной</w:t>
      </w:r>
      <w:proofErr w:type="spellEnd"/>
      <w:r w:rsidR="00037649" w:rsidRPr="00340BE9">
        <w:rPr>
          <w:b/>
        </w:rPr>
        <w:t xml:space="preserve"> политики</w:t>
      </w:r>
    </w:p>
    <w:p w:rsidR="00CC7D04" w:rsidRPr="00340BE9" w:rsidRDefault="00CC7D04" w:rsidP="00340BE9">
      <w:pPr>
        <w:spacing w:after="0"/>
        <w:ind w:firstLine="709"/>
        <w:jc w:val="both"/>
      </w:pPr>
    </w:p>
    <w:p w:rsidR="00A039E7" w:rsidRPr="00340BE9" w:rsidRDefault="00A039E7" w:rsidP="00340BE9">
      <w:pPr>
        <w:spacing w:after="0"/>
        <w:ind w:firstLine="709"/>
        <w:jc w:val="both"/>
      </w:pPr>
      <w:r w:rsidRPr="00340BE9">
        <w:t>В 2021 год</w:t>
      </w:r>
      <w:r w:rsidR="00671D64" w:rsidRPr="00340BE9">
        <w:t>у</w:t>
      </w:r>
      <w:r w:rsidRPr="00340BE9">
        <w:t xml:space="preserve"> на территории Оренбургской области последовательно </w:t>
      </w:r>
      <w:r w:rsidR="00E0347E" w:rsidRPr="00340BE9">
        <w:t xml:space="preserve">выполнялись </w:t>
      </w:r>
      <w:r w:rsidR="002028E9" w:rsidRPr="00340BE9">
        <w:t xml:space="preserve">основные задачи государственной </w:t>
      </w:r>
      <w:proofErr w:type="spellStart"/>
      <w:r w:rsidR="002028E9" w:rsidRPr="00340BE9">
        <w:t>антикоррупционной</w:t>
      </w:r>
      <w:proofErr w:type="spellEnd"/>
      <w:r w:rsidR="002028E9" w:rsidRPr="00340BE9">
        <w:t xml:space="preserve"> политики, </w:t>
      </w:r>
      <w:r w:rsidR="00E0347E" w:rsidRPr="00340BE9">
        <w:t>п</w:t>
      </w:r>
      <w:r w:rsidRPr="00340BE9">
        <w:t>оставленные Президентом Российской Федерации</w:t>
      </w:r>
      <w:r w:rsidR="002028E9" w:rsidRPr="00340BE9">
        <w:t>.</w:t>
      </w:r>
      <w:r w:rsidRPr="00340BE9">
        <w:t xml:space="preserve"> </w:t>
      </w:r>
    </w:p>
    <w:p w:rsidR="00E0347E" w:rsidRPr="00340BE9" w:rsidRDefault="00514ED0" w:rsidP="00340BE9">
      <w:pPr>
        <w:spacing w:after="0"/>
        <w:ind w:firstLine="709"/>
        <w:jc w:val="both"/>
        <w:rPr>
          <w:rFonts w:eastAsia="Calibri"/>
        </w:rPr>
      </w:pPr>
      <w:r w:rsidRPr="00340BE9">
        <w:rPr>
          <w:rFonts w:eastAsia="Calibri"/>
        </w:rPr>
        <w:t>В соответствии с требованиями федерального и областного законодательства, в целях минимизации условий для проявлений коррупции</w:t>
      </w:r>
      <w:r w:rsidR="00651876" w:rsidRPr="00340BE9">
        <w:rPr>
          <w:rFonts w:eastAsia="Calibri"/>
        </w:rPr>
        <w:t>,</w:t>
      </w:r>
      <w:r w:rsidRPr="00340BE9">
        <w:rPr>
          <w:rFonts w:eastAsia="Calibri"/>
        </w:rPr>
        <w:t xml:space="preserve"> органами государственной власти Оренбургской области (далее – органы государственной власти)</w:t>
      </w:r>
      <w:r w:rsidR="002028E9" w:rsidRPr="00340BE9">
        <w:rPr>
          <w:rFonts w:eastAsia="Calibri"/>
        </w:rPr>
        <w:t xml:space="preserve"> и </w:t>
      </w:r>
      <w:r w:rsidRPr="00340BE9">
        <w:rPr>
          <w:rFonts w:eastAsia="Calibri"/>
        </w:rPr>
        <w:t>органами местного самоуправления Оренбургской области (далее – органы местного самоуправления) реа</w:t>
      </w:r>
      <w:r w:rsidR="00E0347E" w:rsidRPr="00340BE9">
        <w:rPr>
          <w:rFonts w:eastAsia="Calibri"/>
        </w:rPr>
        <w:t xml:space="preserve">лизуется комплекс мероприятий </w:t>
      </w:r>
      <w:proofErr w:type="spellStart"/>
      <w:r w:rsidRPr="00340BE9">
        <w:rPr>
          <w:rFonts w:eastAsia="Calibri"/>
        </w:rPr>
        <w:t>антикоррупционной</w:t>
      </w:r>
      <w:proofErr w:type="spellEnd"/>
      <w:r w:rsidRPr="00340BE9">
        <w:rPr>
          <w:rFonts w:eastAsia="Calibri"/>
        </w:rPr>
        <w:t xml:space="preserve"> направленности. </w:t>
      </w:r>
    </w:p>
    <w:p w:rsidR="00BC7BF6" w:rsidRPr="00340BE9" w:rsidRDefault="00BC7BF6" w:rsidP="00340BE9">
      <w:pPr>
        <w:spacing w:after="0"/>
        <w:ind w:firstLine="709"/>
        <w:jc w:val="both"/>
        <w:rPr>
          <w:rFonts w:eastAsia="Calibri"/>
        </w:rPr>
      </w:pPr>
      <w:r w:rsidRPr="00340BE9">
        <w:rPr>
          <w:rFonts w:eastAsia="Calibri"/>
        </w:rPr>
        <w:t xml:space="preserve">В целях совершенствования организации деятельности в области противодействия коррупции в соответствии с Законом Оренбургской области </w:t>
      </w:r>
      <w:r w:rsidR="00340BE9">
        <w:rPr>
          <w:rFonts w:eastAsia="Calibri"/>
        </w:rPr>
        <w:t xml:space="preserve">               </w:t>
      </w:r>
      <w:r w:rsidRPr="00340BE9">
        <w:rPr>
          <w:rFonts w:eastAsia="Calibri"/>
        </w:rPr>
        <w:t xml:space="preserve">от 15 сентября 2008 года № 2369/497-IV-ОЗ «О противодействии коррупции </w:t>
      </w:r>
      <w:r w:rsidR="00340BE9">
        <w:rPr>
          <w:rFonts w:eastAsia="Calibri"/>
        </w:rPr>
        <w:t xml:space="preserve">              </w:t>
      </w:r>
      <w:r w:rsidRPr="00340BE9">
        <w:rPr>
          <w:rFonts w:eastAsia="Calibri"/>
        </w:rPr>
        <w:t xml:space="preserve">в Оренбургской области» в Оренбургской области </w:t>
      </w:r>
      <w:r w:rsidR="00707F58" w:rsidRPr="00340BE9">
        <w:rPr>
          <w:rFonts w:eastAsia="Calibri"/>
        </w:rPr>
        <w:t xml:space="preserve">сформирована организационная система противодействия коррупции, </w:t>
      </w:r>
      <w:r w:rsidRPr="00340BE9">
        <w:rPr>
          <w:rFonts w:eastAsia="Calibri"/>
        </w:rPr>
        <w:t>включающая в себя:</w:t>
      </w:r>
    </w:p>
    <w:p w:rsidR="00BC7BF6" w:rsidRPr="00340BE9" w:rsidRDefault="00BC7BF6" w:rsidP="00340BE9">
      <w:pPr>
        <w:spacing w:after="0"/>
        <w:ind w:firstLine="709"/>
        <w:jc w:val="both"/>
        <w:rPr>
          <w:rFonts w:eastAsia="Calibri"/>
        </w:rPr>
      </w:pPr>
      <w:r w:rsidRPr="00340BE9">
        <w:rPr>
          <w:rFonts w:eastAsia="Calibri"/>
        </w:rPr>
        <w:t xml:space="preserve">комиссию по координации работы по противодействию коррупции </w:t>
      </w:r>
      <w:r w:rsidR="00340BE9">
        <w:rPr>
          <w:rFonts w:eastAsia="Calibri"/>
        </w:rPr>
        <w:t xml:space="preserve">                        </w:t>
      </w:r>
      <w:r w:rsidRPr="00340BE9">
        <w:rPr>
          <w:rFonts w:eastAsia="Calibri"/>
        </w:rPr>
        <w:t xml:space="preserve">в Оренбургской области; </w:t>
      </w:r>
    </w:p>
    <w:p w:rsidR="00707F58" w:rsidRPr="00340BE9" w:rsidRDefault="00BC7BF6" w:rsidP="00340BE9">
      <w:pPr>
        <w:spacing w:after="0"/>
        <w:ind w:firstLine="709"/>
        <w:jc w:val="both"/>
        <w:rPr>
          <w:rFonts w:eastAsia="Calibri"/>
        </w:rPr>
      </w:pPr>
      <w:r w:rsidRPr="00340BE9">
        <w:rPr>
          <w:rFonts w:eastAsia="Calibri"/>
        </w:rPr>
        <w:t xml:space="preserve">орган исполнительной власти Оренбургской области, обеспечивающий </w:t>
      </w:r>
      <w:r w:rsidR="00340BE9">
        <w:rPr>
          <w:rFonts w:eastAsia="Calibri"/>
        </w:rPr>
        <w:t xml:space="preserve">                 </w:t>
      </w:r>
      <w:r w:rsidRPr="00340BE9">
        <w:rPr>
          <w:rFonts w:eastAsia="Calibri"/>
        </w:rPr>
        <w:t xml:space="preserve">в пределах своих полномочий профилактику коррупционных правонарушений на территории Оренбургской области </w:t>
      </w:r>
      <w:r w:rsidR="00707F58" w:rsidRPr="00340BE9">
        <w:rPr>
          <w:rFonts w:eastAsia="Calibri"/>
        </w:rPr>
        <w:t xml:space="preserve">– </w:t>
      </w:r>
      <w:r w:rsidRPr="00340BE9">
        <w:rPr>
          <w:rFonts w:eastAsia="Calibri"/>
        </w:rPr>
        <w:t>комитет по профилактике коррупционных правонарушений Оренбургской области;</w:t>
      </w:r>
    </w:p>
    <w:p w:rsidR="00BC7BF6" w:rsidRPr="00340BE9" w:rsidRDefault="00707F58" w:rsidP="00340BE9">
      <w:pPr>
        <w:spacing w:after="0"/>
        <w:ind w:firstLine="709"/>
        <w:jc w:val="both"/>
        <w:rPr>
          <w:rFonts w:eastAsia="Calibri"/>
        </w:rPr>
      </w:pPr>
      <w:r w:rsidRPr="00340BE9">
        <w:rPr>
          <w:rFonts w:eastAsia="Calibri"/>
        </w:rPr>
        <w:t>управление государственной гражданской службы и кадровой работы аппарата Губернатора и Правительства Оренбургской области (в части реализации функций по противодействию коррупции);</w:t>
      </w:r>
    </w:p>
    <w:p w:rsidR="00707F58" w:rsidRPr="00340BE9" w:rsidRDefault="00707F58" w:rsidP="00340BE9">
      <w:pPr>
        <w:spacing w:after="0"/>
        <w:ind w:firstLine="709"/>
        <w:jc w:val="both"/>
        <w:rPr>
          <w:rFonts w:eastAsia="Calibri"/>
        </w:rPr>
      </w:pPr>
      <w:r w:rsidRPr="00340BE9">
        <w:rPr>
          <w:rFonts w:eastAsia="Calibri"/>
        </w:rPr>
        <w:t xml:space="preserve">должностных лиц, ответственных за реализацию </w:t>
      </w:r>
      <w:proofErr w:type="spellStart"/>
      <w:r w:rsidRPr="00340BE9">
        <w:rPr>
          <w:rFonts w:eastAsia="Calibri"/>
        </w:rPr>
        <w:t>антикоррупционной</w:t>
      </w:r>
      <w:proofErr w:type="spellEnd"/>
      <w:r w:rsidRPr="00340BE9">
        <w:rPr>
          <w:rFonts w:eastAsia="Calibri"/>
        </w:rPr>
        <w:t xml:space="preserve"> политики в органах государственной власти и органах местного самоуправления; </w:t>
      </w:r>
    </w:p>
    <w:p w:rsidR="00BC7BF6" w:rsidRPr="00340BE9" w:rsidRDefault="00BC7BF6" w:rsidP="00340BE9">
      <w:pPr>
        <w:spacing w:after="0"/>
        <w:ind w:firstLine="709"/>
        <w:jc w:val="both"/>
        <w:rPr>
          <w:rFonts w:eastAsia="Calibri"/>
        </w:rPr>
      </w:pPr>
      <w:r w:rsidRPr="00340BE9">
        <w:rPr>
          <w:rFonts w:eastAsia="Calibri"/>
        </w:rPr>
        <w:t xml:space="preserve">подразделения кадровых служб по профилактике коррупционных и иных правонарушений (должностных лиц кадровых служб, ответственных </w:t>
      </w:r>
      <w:r w:rsidR="00340BE9">
        <w:rPr>
          <w:rFonts w:eastAsia="Calibri"/>
        </w:rPr>
        <w:t xml:space="preserve">                                </w:t>
      </w:r>
      <w:r w:rsidRPr="00340BE9">
        <w:rPr>
          <w:rFonts w:eastAsia="Calibri"/>
        </w:rPr>
        <w:t xml:space="preserve">за профилактику коррупционных и иных правонарушений); </w:t>
      </w:r>
    </w:p>
    <w:p w:rsidR="00BC7BF6" w:rsidRPr="00340BE9" w:rsidRDefault="00BC7BF6" w:rsidP="00340BE9">
      <w:pPr>
        <w:spacing w:after="0"/>
        <w:ind w:firstLine="709"/>
        <w:jc w:val="both"/>
        <w:rPr>
          <w:rFonts w:eastAsia="Calibri"/>
        </w:rPr>
      </w:pPr>
      <w:r w:rsidRPr="00340BE9">
        <w:rPr>
          <w:rFonts w:eastAsia="Calibri"/>
        </w:rPr>
        <w:t xml:space="preserve">комиссии по соблюдению требований к служебному поведению служащих и урегулированию конфликта интересов. </w:t>
      </w:r>
    </w:p>
    <w:p w:rsidR="00651876" w:rsidRPr="00340BE9" w:rsidRDefault="00651876" w:rsidP="00340BE9">
      <w:pPr>
        <w:spacing w:after="0"/>
        <w:ind w:firstLine="709"/>
        <w:jc w:val="both"/>
      </w:pPr>
      <w:r w:rsidRPr="00340BE9">
        <w:lastRenderedPageBreak/>
        <w:t xml:space="preserve">Основные принципы противодействия коррупции, правовые </w:t>
      </w:r>
      <w:r w:rsidR="00340BE9">
        <w:t xml:space="preserve">                                       </w:t>
      </w:r>
      <w:r w:rsidRPr="00340BE9">
        <w:t xml:space="preserve">и организационные основы предупреждения коррупции и борьбы с ней, минимизации и (или) ликвидации последствий коррупционных правонарушений установлены Федеральным законом от 25.12.2008 № 273-ФЗ </w:t>
      </w:r>
      <w:r w:rsidR="00340BE9">
        <w:t xml:space="preserve">                                                  </w:t>
      </w:r>
      <w:r w:rsidRPr="00340BE9">
        <w:t>«О противодействии коррупции». Вместе с тем</w:t>
      </w:r>
      <w:r w:rsidR="00956C44" w:rsidRPr="00340BE9">
        <w:t>,</w:t>
      </w:r>
      <w:r w:rsidRPr="00340BE9">
        <w:t xml:space="preserve"> многогранность </w:t>
      </w:r>
      <w:r w:rsidR="00340BE9">
        <w:t xml:space="preserve">                                             </w:t>
      </w:r>
      <w:r w:rsidRPr="00340BE9">
        <w:t xml:space="preserve">и приспособляемость этого явления требует постоянного совершенствования законодательной базы, определяющей как общие подходы, так и практические аспекты профилактики коррупции. </w:t>
      </w:r>
    </w:p>
    <w:p w:rsidR="00651876" w:rsidRPr="00340BE9" w:rsidRDefault="00956C44" w:rsidP="00340BE9">
      <w:pPr>
        <w:spacing w:after="0"/>
        <w:ind w:firstLine="709"/>
        <w:jc w:val="both"/>
      </w:pPr>
      <w:r w:rsidRPr="00340BE9">
        <w:t xml:space="preserve">В </w:t>
      </w:r>
      <w:proofErr w:type="gramStart"/>
      <w:r w:rsidR="00443F1E" w:rsidRPr="00340BE9">
        <w:t>связи</w:t>
      </w:r>
      <w:proofErr w:type="gramEnd"/>
      <w:r w:rsidR="00443F1E" w:rsidRPr="00340BE9">
        <w:t xml:space="preserve"> с чем </w:t>
      </w:r>
      <w:r w:rsidRPr="00340BE9">
        <w:t>п</w:t>
      </w:r>
      <w:r w:rsidR="00651876" w:rsidRPr="00340BE9">
        <w:t>ринято 4 закона Оренбургской области, 3 Указа Губ</w:t>
      </w:r>
      <w:r w:rsidR="00E91013" w:rsidRPr="00340BE9">
        <w:t xml:space="preserve">ернатора Оренбургской области, а также </w:t>
      </w:r>
      <w:r w:rsidR="00651876" w:rsidRPr="00340BE9">
        <w:t>постановление Правительств</w:t>
      </w:r>
      <w:r w:rsidR="00443F1E" w:rsidRPr="00340BE9">
        <w:t>а Оренбургской области, вносящие</w:t>
      </w:r>
      <w:r w:rsidR="00651876" w:rsidRPr="00340BE9">
        <w:t xml:space="preserve"> необходимые изменения в региональные н</w:t>
      </w:r>
      <w:r w:rsidR="00443F1E" w:rsidRPr="00340BE9">
        <w:t>ормативные акты и обеспечивающие</w:t>
      </w:r>
      <w:r w:rsidR="00651876" w:rsidRPr="00340BE9">
        <w:t xml:space="preserve"> необходимую правоприменительную практику федерального и регионального законодательства в сфере противодействия коррупции.</w:t>
      </w:r>
    </w:p>
    <w:p w:rsidR="001E4098" w:rsidRPr="00340BE9" w:rsidRDefault="00861204" w:rsidP="00340BE9">
      <w:pPr>
        <w:spacing w:after="0"/>
        <w:ind w:firstLine="709"/>
        <w:jc w:val="both"/>
      </w:pPr>
      <w:proofErr w:type="gramStart"/>
      <w:r w:rsidRPr="00340BE9">
        <w:t>Постановлением Законодательного Собрания Оренбургской области от 17 февраля 2021 года № 2721 принят Закон Оренбургской области от 1 марта 2021 года № 2721/735-VI-ОЗ «О внесении изменений в Закон Оренбургской области «О противодействии коррупции в Оренбургской области», которым внесены изменения в порядок предварительного уведомления Губернатора Оренбургской области лицами, замещающими государственные должности Оренбургской области (за исключением депутатов Законодательного Собрания Оренбургской должности), муниципальные должности</w:t>
      </w:r>
      <w:proofErr w:type="gramEnd"/>
      <w:r w:rsidRPr="00340BE9">
        <w:t xml:space="preserve"> и </w:t>
      </w:r>
      <w:proofErr w:type="gramStart"/>
      <w:r w:rsidRPr="00340BE9">
        <w:t>осуществляющими</w:t>
      </w:r>
      <w:proofErr w:type="gramEnd"/>
      <w:r w:rsidRPr="00340BE9">
        <w:t xml:space="preserve"> свои полномочия на постоянной основе,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FF1EC0" w:rsidRPr="00340BE9" w:rsidRDefault="00752EA7" w:rsidP="00340BE9">
      <w:pPr>
        <w:spacing w:after="0"/>
        <w:ind w:firstLine="709"/>
        <w:jc w:val="both"/>
      </w:pPr>
      <w:proofErr w:type="gramStart"/>
      <w:r w:rsidRPr="00340BE9">
        <w:t>Постановлением Законодательного Собрания Оренбургской области           от 25 ноября 2021 года № 117 принят Закон Оренбургской области                                     от 7 декабря 2021 года № 117/52-VII-ОЗ «О внесении изменений в Закон</w:t>
      </w:r>
      <w:r w:rsidR="00FF1EC0" w:rsidRPr="00340BE9">
        <w:t xml:space="preserve"> Оренбургской области «О предоставлении сведений о расходах лицами, замещающими государственные должности Оренбургской области и иными лицами и о контроле за расходами указанных лиц», которым определен полный список лиц, в отношении которых Губернатором Оренбургской</w:t>
      </w:r>
      <w:proofErr w:type="gramEnd"/>
      <w:r w:rsidR="00FF1EC0" w:rsidRPr="00340BE9">
        <w:t xml:space="preserve"> области либо уполномоченным им лицом, принимается решение о проведении процедуры </w:t>
      </w:r>
      <w:proofErr w:type="gramStart"/>
      <w:r w:rsidR="00FF1EC0" w:rsidRPr="00340BE9">
        <w:t>контроля за</w:t>
      </w:r>
      <w:proofErr w:type="gramEnd"/>
      <w:r w:rsidR="00FF1EC0" w:rsidRPr="00340BE9">
        <w:t xml:space="preserve"> соответствием расходов, исключаются нормы, не отнесенные </w:t>
      </w:r>
      <w:r w:rsidR="00340BE9">
        <w:t xml:space="preserve">                         </w:t>
      </w:r>
      <w:r w:rsidR="00FF1EC0" w:rsidRPr="00340BE9">
        <w:t>к процедуре контроля за расходами.</w:t>
      </w:r>
    </w:p>
    <w:p w:rsidR="00752EA7" w:rsidRPr="00340BE9" w:rsidRDefault="00FF1EC0" w:rsidP="00340BE9">
      <w:pPr>
        <w:spacing w:after="0"/>
        <w:ind w:firstLine="709"/>
        <w:jc w:val="both"/>
      </w:pPr>
      <w:r w:rsidRPr="00340BE9">
        <w:lastRenderedPageBreak/>
        <w:t xml:space="preserve">Принят указ Губернатора Оренбургской области от 18 марта 2021 года         № 115-ук </w:t>
      </w:r>
      <w:r w:rsidR="0049548D" w:rsidRPr="00340BE9">
        <w:t xml:space="preserve">«О мерах по выполнению Указа Президента Российской Федерации </w:t>
      </w:r>
      <w:r w:rsidR="00340BE9">
        <w:t xml:space="preserve">                </w:t>
      </w:r>
      <w:r w:rsidR="0049548D" w:rsidRPr="00340BE9">
        <w:t xml:space="preserve">от 10 декабря 2020 года № 778 «О мерах по реализации отдельных положений Федерального закона «О цифровых финансовых активах, цифровой валюте </w:t>
      </w:r>
      <w:r w:rsidR="00340BE9">
        <w:t xml:space="preserve">                       </w:t>
      </w:r>
      <w:r w:rsidR="0049548D" w:rsidRPr="00340BE9">
        <w:t>и о внесении изменений в отдельные законодательные акты Российской Федерации».  Указ обеспечит исполнение обязанностей, установленных законодательством о противодействии коррупции, лицами, претендующими на замещение государственных должностей Оренбургской области в органах исполнительной власти, муниципальных должностей, должностей государственной гражданской службы Оренбургской области и должностей муниципальной службы.</w:t>
      </w:r>
    </w:p>
    <w:p w:rsidR="003776D6" w:rsidRPr="00340BE9" w:rsidRDefault="003776D6" w:rsidP="00340BE9">
      <w:pPr>
        <w:spacing w:after="0"/>
        <w:ind w:firstLine="709"/>
        <w:jc w:val="both"/>
      </w:pPr>
    </w:p>
    <w:p w:rsidR="00F3594D" w:rsidRPr="00340BE9" w:rsidRDefault="00F3594D" w:rsidP="00340BE9">
      <w:pPr>
        <w:spacing w:after="0"/>
        <w:jc w:val="center"/>
        <w:rPr>
          <w:b/>
        </w:rPr>
      </w:pPr>
      <w:r w:rsidRPr="00340BE9">
        <w:rPr>
          <w:b/>
        </w:rPr>
        <w:t>Проведен</w:t>
      </w:r>
      <w:r w:rsidR="00037649" w:rsidRPr="00340BE9">
        <w:rPr>
          <w:b/>
        </w:rPr>
        <w:t xml:space="preserve">ие </w:t>
      </w:r>
      <w:proofErr w:type="spellStart"/>
      <w:r w:rsidR="00037649" w:rsidRPr="00340BE9">
        <w:rPr>
          <w:b/>
        </w:rPr>
        <w:t>антикоррупционной</w:t>
      </w:r>
      <w:proofErr w:type="spellEnd"/>
      <w:r w:rsidR="00037649" w:rsidRPr="00340BE9">
        <w:rPr>
          <w:b/>
        </w:rPr>
        <w:t xml:space="preserve"> экспертизы</w:t>
      </w:r>
    </w:p>
    <w:p w:rsidR="00F3594D" w:rsidRPr="00340BE9" w:rsidRDefault="00F3594D" w:rsidP="00340BE9">
      <w:pPr>
        <w:spacing w:after="0"/>
        <w:ind w:firstLine="709"/>
        <w:jc w:val="both"/>
      </w:pPr>
    </w:p>
    <w:p w:rsidR="0075167A" w:rsidRPr="00340BE9" w:rsidRDefault="00C9429F" w:rsidP="00340BE9">
      <w:pPr>
        <w:spacing w:after="0"/>
        <w:ind w:firstLine="709"/>
        <w:jc w:val="both"/>
      </w:pPr>
      <w:r w:rsidRPr="00340BE9">
        <w:t xml:space="preserve">Законом Российской Федерации </w:t>
      </w:r>
      <w:r w:rsidR="00340BE9">
        <w:t xml:space="preserve">                                </w:t>
      </w:r>
      <w:r w:rsidR="00D706EF" w:rsidRPr="00340BE9">
        <w:t>от 25</w:t>
      </w:r>
      <w:r w:rsidR="00340BE9">
        <w:t xml:space="preserve"> </w:t>
      </w:r>
      <w:r w:rsidR="00D706EF" w:rsidRPr="00340BE9">
        <w:t>декабря 2008 года № 273-ФЗ</w:t>
      </w:r>
      <w:r w:rsidR="00340BE9">
        <w:t xml:space="preserve"> </w:t>
      </w:r>
      <w:r w:rsidRPr="00340BE9">
        <w:t xml:space="preserve">«О противодействии коррупции» </w:t>
      </w:r>
      <w:proofErr w:type="spellStart"/>
      <w:r w:rsidRPr="00340BE9">
        <w:t>антикоррупционная</w:t>
      </w:r>
      <w:proofErr w:type="spellEnd"/>
      <w:r w:rsidRPr="00340BE9">
        <w:t xml:space="preserve"> экспертиза нормативных правовых актов </w:t>
      </w:r>
      <w:r w:rsidR="00340BE9">
        <w:t xml:space="preserve">                             </w:t>
      </w:r>
      <w:r w:rsidRPr="00340BE9">
        <w:t>и их проектов отнесена к одной</w:t>
      </w:r>
      <w:r w:rsidR="00340BE9">
        <w:t xml:space="preserve"> </w:t>
      </w:r>
      <w:r w:rsidRPr="00340BE9">
        <w:t xml:space="preserve">из ключевых мер профилактики коррупции. Ее проведение осуществляется в соответствии с Федеральным законом </w:t>
      </w:r>
      <w:r w:rsidR="00D213EF" w:rsidRPr="00340BE9">
        <w:t>от 17</w:t>
      </w:r>
      <w:r w:rsidR="00D706EF" w:rsidRPr="00340BE9">
        <w:t xml:space="preserve"> июля </w:t>
      </w:r>
      <w:r w:rsidR="00D213EF" w:rsidRPr="00340BE9">
        <w:t>2009</w:t>
      </w:r>
      <w:r w:rsidR="00D706EF" w:rsidRPr="00340BE9">
        <w:t xml:space="preserve"> года </w:t>
      </w:r>
      <w:r w:rsidR="00D213EF" w:rsidRPr="00340BE9">
        <w:t xml:space="preserve">№ 172-ФЗ </w:t>
      </w:r>
      <w:r w:rsidRPr="00340BE9">
        <w:t>«Об</w:t>
      </w:r>
      <w:r w:rsidR="008B4640" w:rsidRPr="00340BE9">
        <w:t> </w:t>
      </w:r>
      <w:proofErr w:type="spellStart"/>
      <w:r w:rsidRPr="00340BE9">
        <w:t>антикоррупционной</w:t>
      </w:r>
      <w:proofErr w:type="spellEnd"/>
      <w:r w:rsidRPr="00340BE9">
        <w:t xml:space="preserve"> экспертизе нормативных правовых актов </w:t>
      </w:r>
      <w:r w:rsidR="00340BE9">
        <w:t xml:space="preserve">                                                     </w:t>
      </w:r>
      <w:r w:rsidRPr="00340BE9">
        <w:t>и проектов нормативных правовых актов».</w:t>
      </w:r>
      <w:r w:rsidR="000C4B11" w:rsidRPr="00340BE9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184785</wp:posOffset>
            </wp:positionV>
            <wp:extent cx="2044800" cy="1360800"/>
            <wp:effectExtent l="323850" t="323850" r="317500" b="316230"/>
            <wp:wrapSquare wrapText="bothSides"/>
            <wp:docPr id="38" name="Рисунок 38" descr="C:\Users\user\Desktop\antik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ntiko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800" cy="1360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C4B11" w:rsidRPr="00340BE9">
        <w:t xml:space="preserve"> </w:t>
      </w:r>
    </w:p>
    <w:p w:rsidR="0075167A" w:rsidRPr="00340BE9" w:rsidRDefault="006A06A1" w:rsidP="00340BE9">
      <w:pPr>
        <w:spacing w:after="0"/>
        <w:ind w:firstLine="709"/>
        <w:jc w:val="both"/>
      </w:pPr>
      <w:r w:rsidRPr="00340BE9">
        <w:t>В соответствии с Законом Оренбургской области от 15</w:t>
      </w:r>
      <w:r w:rsidR="00D706EF" w:rsidRPr="00340BE9">
        <w:t xml:space="preserve"> сентября </w:t>
      </w:r>
      <w:r w:rsidR="008B4640" w:rsidRPr="00340BE9">
        <w:t xml:space="preserve">                 </w:t>
      </w:r>
      <w:r w:rsidRPr="00340BE9">
        <w:t>2008</w:t>
      </w:r>
      <w:r w:rsidR="00D706EF" w:rsidRPr="00340BE9">
        <w:t xml:space="preserve"> года</w:t>
      </w:r>
      <w:r w:rsidRPr="00340BE9">
        <w:t xml:space="preserve"> № 2369/497-IV-ОЗ «О противодействии коррупции в Оренбургской области» указом Губернатора Оренбургской области от 18</w:t>
      </w:r>
      <w:r w:rsidR="00D706EF" w:rsidRPr="00340BE9">
        <w:t xml:space="preserve"> декабря </w:t>
      </w:r>
      <w:r w:rsidRPr="00340BE9">
        <w:t>2008</w:t>
      </w:r>
      <w:r w:rsidR="00D706EF" w:rsidRPr="00340BE9">
        <w:t xml:space="preserve"> года </w:t>
      </w:r>
      <w:r w:rsidR="00732B0D" w:rsidRPr="00340BE9">
        <w:t xml:space="preserve">      </w:t>
      </w:r>
      <w:r w:rsidR="00D706EF" w:rsidRPr="00340BE9">
        <w:t>№</w:t>
      </w:r>
      <w:r w:rsidRPr="00340BE9">
        <w:t xml:space="preserve"> 159-ук утвержден порядок проведения </w:t>
      </w:r>
      <w:proofErr w:type="spellStart"/>
      <w:r w:rsidRPr="00340BE9">
        <w:t>антикоррупционной</w:t>
      </w:r>
      <w:proofErr w:type="spellEnd"/>
      <w:r w:rsidRPr="00340BE9">
        <w:t xml:space="preserve"> экспертизы правовых актов и проектов правовых актов Губернатора Оренбургской области, Правительства Оренбургской области и органов исполнительной власти</w:t>
      </w:r>
      <w:r w:rsidR="00D706EF" w:rsidRPr="00340BE9">
        <w:t>.</w:t>
      </w:r>
    </w:p>
    <w:p w:rsidR="006E5354" w:rsidRPr="00340BE9" w:rsidRDefault="006A06A1" w:rsidP="00340BE9">
      <w:pPr>
        <w:spacing w:after="0"/>
        <w:ind w:firstLine="709"/>
        <w:jc w:val="both"/>
      </w:pPr>
      <w:proofErr w:type="gramStart"/>
      <w:r w:rsidRPr="00340BE9">
        <w:t xml:space="preserve">Целями </w:t>
      </w:r>
      <w:proofErr w:type="spellStart"/>
      <w:r w:rsidRPr="00340BE9">
        <w:t>антикоррупционной</w:t>
      </w:r>
      <w:proofErr w:type="spellEnd"/>
      <w:r w:rsidRPr="00340BE9">
        <w:t xml:space="preserve"> экспертизы являются исключение фактов принятия нормативных правовых актов Губернатора Оренбургской области, Правительства Оренбургской области, органов исполнительной власти, правовых актов органов исполнительной власти, не носящих нормативн</w:t>
      </w:r>
      <w:r w:rsidR="00D706EF" w:rsidRPr="00340BE9">
        <w:t>ого</w:t>
      </w:r>
      <w:r w:rsidRPr="00340BE9">
        <w:t xml:space="preserve"> характер</w:t>
      </w:r>
      <w:r w:rsidR="00D706EF" w:rsidRPr="00340BE9">
        <w:t>а</w:t>
      </w:r>
      <w:r w:rsidRPr="00340BE9">
        <w:t xml:space="preserve">, в том числе договоров и соглашений, заключаемых от имени Оренбургской области, которые создают предпосылки и (или) повышают вероятность совершения коррупционных действий в процессе реализации </w:t>
      </w:r>
      <w:r w:rsidRPr="00340BE9">
        <w:lastRenderedPageBreak/>
        <w:t>правовых актов, а также устранение в нормативных правовых</w:t>
      </w:r>
      <w:proofErr w:type="gramEnd"/>
      <w:r w:rsidRPr="00340BE9">
        <w:t xml:space="preserve"> </w:t>
      </w:r>
      <w:proofErr w:type="gramStart"/>
      <w:r w:rsidRPr="00340BE9">
        <w:t>актах</w:t>
      </w:r>
      <w:proofErr w:type="gramEnd"/>
      <w:r w:rsidRPr="00340BE9">
        <w:t xml:space="preserve"> и правовых актах, не носящих нормативн</w:t>
      </w:r>
      <w:r w:rsidR="00D706EF" w:rsidRPr="00340BE9">
        <w:t>ого</w:t>
      </w:r>
      <w:r w:rsidRPr="00340BE9">
        <w:t xml:space="preserve"> характер</w:t>
      </w:r>
      <w:r w:rsidR="00D706EF" w:rsidRPr="00340BE9">
        <w:t>а</w:t>
      </w:r>
      <w:r w:rsidRPr="00340BE9">
        <w:t xml:space="preserve">, </w:t>
      </w:r>
      <w:proofErr w:type="spellStart"/>
      <w:r w:rsidRPr="00340BE9">
        <w:t>коррупциогенных</w:t>
      </w:r>
      <w:proofErr w:type="spellEnd"/>
      <w:r w:rsidRPr="00340BE9">
        <w:t xml:space="preserve"> факторов.</w:t>
      </w:r>
    </w:p>
    <w:p w:rsidR="0033444D" w:rsidRPr="00340BE9" w:rsidRDefault="0033444D" w:rsidP="00340BE9">
      <w:pPr>
        <w:spacing w:after="0"/>
        <w:ind w:firstLine="709"/>
        <w:jc w:val="both"/>
      </w:pPr>
      <w:proofErr w:type="spellStart"/>
      <w:r w:rsidRPr="00340BE9">
        <w:t>Антикоррупционной</w:t>
      </w:r>
      <w:proofErr w:type="spellEnd"/>
      <w:r w:rsidRPr="00340BE9">
        <w:t xml:space="preserve"> экспертизе подлежат как действующие нормативные правовые акты, так и проекты нормативных правовых актов.</w:t>
      </w:r>
    </w:p>
    <w:p w:rsidR="000C4B11" w:rsidRPr="00340BE9" w:rsidRDefault="000C4B11" w:rsidP="00340BE9">
      <w:pPr>
        <w:spacing w:after="0"/>
        <w:ind w:firstLine="709"/>
        <w:jc w:val="both"/>
      </w:pPr>
      <w:r w:rsidRPr="00340BE9">
        <w:t>В со</w:t>
      </w:r>
      <w:r w:rsidR="00481B92" w:rsidRPr="00340BE9">
        <w:t>ответствии с требованиями законодательства</w:t>
      </w:r>
      <w:r w:rsidRPr="00340BE9">
        <w:t xml:space="preserve"> </w:t>
      </w:r>
      <w:r w:rsidR="00D706EF" w:rsidRPr="00340BE9">
        <w:t xml:space="preserve">Российской Федерации </w:t>
      </w:r>
      <w:proofErr w:type="spellStart"/>
      <w:r w:rsidRPr="00340BE9">
        <w:t>антикоррупционная</w:t>
      </w:r>
      <w:proofErr w:type="spellEnd"/>
      <w:r w:rsidRPr="00340BE9">
        <w:t xml:space="preserve"> экспертиза нормативных правовых актов и их проектов, прежде всего, проводится разработчиками, то есть органами </w:t>
      </w:r>
      <w:r w:rsidR="00937DC1" w:rsidRPr="00340BE9">
        <w:t xml:space="preserve">исполнительной </w:t>
      </w:r>
      <w:r w:rsidRPr="00340BE9">
        <w:t xml:space="preserve">власти и </w:t>
      </w:r>
      <w:r w:rsidR="00937DC1" w:rsidRPr="00340BE9">
        <w:t xml:space="preserve">органами </w:t>
      </w:r>
      <w:r w:rsidRPr="00340BE9">
        <w:t>местного самоуправления.</w:t>
      </w:r>
    </w:p>
    <w:p w:rsidR="00F3594D" w:rsidRPr="00340BE9" w:rsidRDefault="001C7DE7" w:rsidP="00340BE9">
      <w:pPr>
        <w:spacing w:after="0"/>
        <w:ind w:firstLine="709"/>
        <w:jc w:val="both"/>
      </w:pPr>
      <w:r w:rsidRPr="00340BE9">
        <w:t>В</w:t>
      </w:r>
      <w:r w:rsidR="0048688A" w:rsidRPr="00340BE9">
        <w:t xml:space="preserve"> этих целях во всех органах исполнительной власти и </w:t>
      </w:r>
      <w:r w:rsidR="00937DC1" w:rsidRPr="00340BE9">
        <w:t xml:space="preserve">органах </w:t>
      </w:r>
      <w:r w:rsidR="0048688A" w:rsidRPr="00340BE9">
        <w:t xml:space="preserve">местного самоуправления определены лица, ответственные за проведение </w:t>
      </w:r>
      <w:proofErr w:type="spellStart"/>
      <w:r w:rsidR="0048688A" w:rsidRPr="00340BE9">
        <w:t>антикоррупционной</w:t>
      </w:r>
      <w:proofErr w:type="spellEnd"/>
      <w:r w:rsidR="0048688A" w:rsidRPr="00340BE9">
        <w:t xml:space="preserve"> экспертизы. Как правило, это руководители стр</w:t>
      </w:r>
      <w:r w:rsidR="00F3594D" w:rsidRPr="00340BE9">
        <w:t xml:space="preserve">уктурных подразделений </w:t>
      </w:r>
      <w:r w:rsidR="00C41AF9" w:rsidRPr="00340BE9">
        <w:t xml:space="preserve">указанных </w:t>
      </w:r>
      <w:r w:rsidR="003776D6" w:rsidRPr="00340BE9">
        <w:t xml:space="preserve">органов и </w:t>
      </w:r>
      <w:r w:rsidR="00F3594D" w:rsidRPr="00340BE9">
        <w:t>специалисты юридических служб.</w:t>
      </w:r>
    </w:p>
    <w:p w:rsidR="00BE7963" w:rsidRPr="00340BE9" w:rsidRDefault="00131119" w:rsidP="00340BE9">
      <w:pPr>
        <w:spacing w:after="0"/>
        <w:ind w:firstLine="709"/>
        <w:jc w:val="both"/>
      </w:pPr>
      <w:proofErr w:type="gramStart"/>
      <w:r w:rsidRPr="00340BE9">
        <w:t>В соответствии со ст.</w:t>
      </w:r>
      <w:r w:rsidR="00C41AF9" w:rsidRPr="00340BE9">
        <w:t xml:space="preserve"> </w:t>
      </w:r>
      <w:r w:rsidRPr="00340BE9">
        <w:t xml:space="preserve">9 Закона Оренбургской области </w:t>
      </w:r>
      <w:r w:rsidR="00C41AF9" w:rsidRPr="00340BE9">
        <w:br/>
      </w:r>
      <w:r w:rsidRPr="00340BE9">
        <w:t>от 15</w:t>
      </w:r>
      <w:r w:rsidR="00C41AF9" w:rsidRPr="00340BE9">
        <w:t xml:space="preserve"> сентября </w:t>
      </w:r>
      <w:r w:rsidRPr="00340BE9">
        <w:t>2008</w:t>
      </w:r>
      <w:r w:rsidR="00C41AF9" w:rsidRPr="00340BE9">
        <w:t xml:space="preserve"> года №</w:t>
      </w:r>
      <w:r w:rsidRPr="00340BE9">
        <w:t xml:space="preserve"> 2369/497-IV-ОЗ </w:t>
      </w:r>
      <w:r w:rsidR="00C41AF9" w:rsidRPr="00340BE9">
        <w:t xml:space="preserve">«О противодействии коррупции </w:t>
      </w:r>
      <w:r w:rsidR="00CC7D04" w:rsidRPr="00340BE9">
        <w:br/>
      </w:r>
      <w:r w:rsidR="00C41AF9" w:rsidRPr="00340BE9">
        <w:t xml:space="preserve">в Оренбургской области» </w:t>
      </w:r>
      <w:r w:rsidRPr="00340BE9">
        <w:t>и разделом III</w:t>
      </w:r>
      <w:r w:rsidR="00C41AF9" w:rsidRPr="00340BE9">
        <w:t xml:space="preserve"> указа Губернатора Оренбургской </w:t>
      </w:r>
      <w:r w:rsidRPr="00340BE9">
        <w:t>области от 18</w:t>
      </w:r>
      <w:r w:rsidR="00C41AF9" w:rsidRPr="00340BE9">
        <w:t xml:space="preserve"> декабря </w:t>
      </w:r>
      <w:r w:rsidRPr="00340BE9">
        <w:t>2008</w:t>
      </w:r>
      <w:r w:rsidR="00C41AF9" w:rsidRPr="00340BE9">
        <w:t xml:space="preserve"> года </w:t>
      </w:r>
      <w:r w:rsidRPr="00340BE9">
        <w:t xml:space="preserve">№ 159-ук </w:t>
      </w:r>
      <w:r w:rsidR="00C41AF9" w:rsidRPr="00340BE9">
        <w:t xml:space="preserve">«О порядке проведения </w:t>
      </w:r>
      <w:proofErr w:type="spellStart"/>
      <w:r w:rsidR="00C41AF9" w:rsidRPr="00340BE9">
        <w:t>антикоррупционной</w:t>
      </w:r>
      <w:proofErr w:type="spellEnd"/>
      <w:r w:rsidR="00C41AF9" w:rsidRPr="00340BE9">
        <w:t xml:space="preserve"> экспертизы правовых актов и проектов правовых актов Губернатора Оренбургской области, Правительства Оренбургской области </w:t>
      </w:r>
      <w:r w:rsidR="00CC7D04" w:rsidRPr="00340BE9">
        <w:br/>
      </w:r>
      <w:r w:rsidR="00C41AF9" w:rsidRPr="00340BE9">
        <w:t xml:space="preserve">и органов исполнительной власти Оренбургской области» </w:t>
      </w:r>
      <w:r w:rsidR="00093727" w:rsidRPr="00340BE9">
        <w:t>в 2021</w:t>
      </w:r>
      <w:r w:rsidRPr="00340BE9">
        <w:t xml:space="preserve"> году</w:t>
      </w:r>
      <w:proofErr w:type="gramEnd"/>
      <w:r w:rsidRPr="00340BE9">
        <w:t xml:space="preserve"> </w:t>
      </w:r>
      <w:r w:rsidR="00CC7D04" w:rsidRPr="00340BE9">
        <w:br/>
      </w:r>
      <w:r w:rsidR="0033444D" w:rsidRPr="00340BE9">
        <w:t>государственно-правовым</w:t>
      </w:r>
      <w:r w:rsidRPr="00340BE9">
        <w:t xml:space="preserve"> управление</w:t>
      </w:r>
      <w:r w:rsidR="0033444D" w:rsidRPr="00340BE9">
        <w:t>м</w:t>
      </w:r>
      <w:r w:rsidRPr="00340BE9">
        <w:t xml:space="preserve"> аппарата Губернатора и Правительства Оренбургской области (далее – ГПУ) </w:t>
      </w:r>
      <w:r w:rsidR="0033444D" w:rsidRPr="00340BE9">
        <w:t>проведен</w:t>
      </w:r>
      <w:r w:rsidR="00BE7963" w:rsidRPr="00340BE9">
        <w:t>а</w:t>
      </w:r>
      <w:r w:rsidR="0033444D" w:rsidRPr="00340BE9">
        <w:t xml:space="preserve"> </w:t>
      </w:r>
      <w:proofErr w:type="spellStart"/>
      <w:r w:rsidR="0033444D" w:rsidRPr="00340BE9">
        <w:t>антикоррупционная</w:t>
      </w:r>
      <w:proofErr w:type="spellEnd"/>
      <w:r w:rsidR="0033444D" w:rsidRPr="00340BE9">
        <w:t xml:space="preserve"> экспертиза 1817 проектов нормативно-правовых актов (далее – НПА), </w:t>
      </w:r>
      <w:r w:rsidR="003776D6" w:rsidRPr="00340BE9">
        <w:t xml:space="preserve">в которых </w:t>
      </w:r>
      <w:r w:rsidR="00BE7963" w:rsidRPr="00340BE9">
        <w:t xml:space="preserve">выявлен </w:t>
      </w:r>
      <w:r w:rsidR="003776D6" w:rsidRPr="00340BE9">
        <w:t xml:space="preserve">   </w:t>
      </w:r>
      <w:r w:rsidR="00BE7963" w:rsidRPr="00340BE9">
        <w:t xml:space="preserve">71 </w:t>
      </w:r>
      <w:proofErr w:type="spellStart"/>
      <w:r w:rsidR="00BE7963" w:rsidRPr="00340BE9">
        <w:t>коррупциогенный</w:t>
      </w:r>
      <w:proofErr w:type="spellEnd"/>
      <w:r w:rsidR="00BE7963" w:rsidRPr="00340BE9">
        <w:t xml:space="preserve"> фактор. </w:t>
      </w:r>
    </w:p>
    <w:p w:rsidR="00BE7963" w:rsidRPr="00340BE9" w:rsidRDefault="00BE7963" w:rsidP="00340BE9">
      <w:pPr>
        <w:spacing w:after="0"/>
        <w:ind w:firstLine="709"/>
        <w:jc w:val="both"/>
      </w:pPr>
      <w:r w:rsidRPr="00340BE9">
        <w:t xml:space="preserve">Структура </w:t>
      </w:r>
      <w:r w:rsidR="00671D64" w:rsidRPr="00340BE9">
        <w:t xml:space="preserve">выявленных </w:t>
      </w:r>
      <w:r w:rsidRPr="00340BE9">
        <w:t xml:space="preserve">ГПУ коррупционных факторов выглядит следующим образом: </w:t>
      </w:r>
    </w:p>
    <w:p w:rsidR="00BE7963" w:rsidRPr="00340BE9" w:rsidRDefault="00BE7963" w:rsidP="00340BE9">
      <w:pPr>
        <w:spacing w:after="0"/>
        <w:ind w:firstLine="709"/>
        <w:jc w:val="both"/>
      </w:pPr>
      <w:r w:rsidRPr="00340BE9">
        <w:t>широта дискреционных полномочий – отсутствие или неопределенность сроков, условий или оснований принятия решения, наличие дублирующих полномочий государственного органа (их должностных лиц) – 42 %;</w:t>
      </w:r>
    </w:p>
    <w:p w:rsidR="00BE7963" w:rsidRPr="00340BE9" w:rsidRDefault="00BE7963" w:rsidP="00340BE9">
      <w:pPr>
        <w:spacing w:after="0"/>
        <w:ind w:firstLine="709"/>
        <w:jc w:val="both"/>
      </w:pPr>
      <w:r w:rsidRPr="00340BE9">
        <w:t>отсутствие или неполнота административных процедур - отсутствие порядка совершения государственными органами (их должностными лицами) определенных действий либо одного из элементов такого порядка – 30%;</w:t>
      </w:r>
    </w:p>
    <w:p w:rsidR="00BE7963" w:rsidRPr="00340BE9" w:rsidRDefault="00BE7963" w:rsidP="00340BE9">
      <w:pPr>
        <w:spacing w:after="0"/>
        <w:ind w:firstLine="709"/>
        <w:jc w:val="both"/>
      </w:pPr>
      <w:r w:rsidRPr="00340BE9">
        <w:t xml:space="preserve">нормативные коллизии - противоречия, в том числе внутренние, между нормами, создающие для государственных органов (их должностных лиц) возможность произвольного выбора норм, подлежащих применению </w:t>
      </w:r>
      <w:r w:rsidR="00895D44">
        <w:t xml:space="preserve">                                   </w:t>
      </w:r>
      <w:r w:rsidRPr="00340BE9">
        <w:t>в конкретном случае – 30 %;</w:t>
      </w:r>
    </w:p>
    <w:p w:rsidR="00BE7963" w:rsidRPr="00340BE9" w:rsidRDefault="00BE7963" w:rsidP="00340BE9">
      <w:pPr>
        <w:spacing w:after="0"/>
        <w:ind w:firstLine="709"/>
        <w:jc w:val="both"/>
      </w:pPr>
      <w:r w:rsidRPr="00340BE9">
        <w:t>принятие нормативного правового акта за пределами компетенции – нарушение компетенции государственных органов (их должностных лиц) при принятии нормативных правовых актов – 12 %;</w:t>
      </w:r>
    </w:p>
    <w:p w:rsidR="00BE7963" w:rsidRPr="00340BE9" w:rsidRDefault="00BE7963" w:rsidP="00340BE9">
      <w:pPr>
        <w:spacing w:after="0"/>
        <w:ind w:firstLine="709"/>
        <w:jc w:val="both"/>
      </w:pPr>
      <w:proofErr w:type="spellStart"/>
      <w:r w:rsidRPr="00340BE9">
        <w:lastRenderedPageBreak/>
        <w:t>коррупциогенные</w:t>
      </w:r>
      <w:proofErr w:type="spellEnd"/>
      <w:r w:rsidRPr="00340BE9">
        <w:t xml:space="preserve"> факторы, содержащие неопределенные, трудновыполнимые и (или) обременительные требования к гражданам </w:t>
      </w:r>
      <w:r w:rsidR="00895D44">
        <w:t xml:space="preserve">                               </w:t>
      </w:r>
      <w:r w:rsidRPr="00340BE9">
        <w:t>и организациям – 17 %;</w:t>
      </w:r>
    </w:p>
    <w:p w:rsidR="00BE7963" w:rsidRPr="00340BE9" w:rsidRDefault="00BE7963" w:rsidP="00340BE9">
      <w:pPr>
        <w:spacing w:after="0"/>
        <w:ind w:firstLine="709"/>
        <w:jc w:val="both"/>
      </w:pPr>
      <w:r w:rsidRPr="00340BE9">
        <w:t xml:space="preserve">определение компетенции по формуле «вправе» – диспозитивное установление возможности совершения государственными органами действий </w:t>
      </w:r>
      <w:r w:rsidR="00340BE9">
        <w:t xml:space="preserve">               </w:t>
      </w:r>
      <w:r w:rsidRPr="00340BE9">
        <w:t>в отношении граждан и организаций – 6 %.</w:t>
      </w:r>
    </w:p>
    <w:p w:rsidR="004D4B65" w:rsidRPr="00340BE9" w:rsidRDefault="004D4B65" w:rsidP="00340BE9">
      <w:pPr>
        <w:spacing w:after="0"/>
        <w:ind w:firstLine="709"/>
        <w:jc w:val="both"/>
      </w:pPr>
      <w:r w:rsidRPr="00340BE9">
        <w:t>О</w:t>
      </w:r>
      <w:r w:rsidR="00F3594D" w:rsidRPr="00340BE9">
        <w:t>рганами</w:t>
      </w:r>
      <w:r w:rsidR="00D50CC1" w:rsidRPr="00340BE9">
        <w:t xml:space="preserve"> исполнительной власти </w:t>
      </w:r>
      <w:r w:rsidR="00F3594D" w:rsidRPr="00340BE9">
        <w:t xml:space="preserve">проведена </w:t>
      </w:r>
      <w:proofErr w:type="spellStart"/>
      <w:r w:rsidR="00055822" w:rsidRPr="00340BE9">
        <w:t>антикоррупционная</w:t>
      </w:r>
      <w:proofErr w:type="spellEnd"/>
      <w:r w:rsidR="00055822" w:rsidRPr="00340BE9">
        <w:t xml:space="preserve"> экспертиза</w:t>
      </w:r>
      <w:r w:rsidR="009D5884" w:rsidRPr="00340BE9">
        <w:t xml:space="preserve"> 2271</w:t>
      </w:r>
      <w:r w:rsidR="00EB74E7" w:rsidRPr="00340BE9">
        <w:t xml:space="preserve"> </w:t>
      </w:r>
      <w:r w:rsidR="009D5884" w:rsidRPr="00340BE9">
        <w:t>проекта</w:t>
      </w:r>
      <w:r w:rsidRPr="00340BE9">
        <w:t xml:space="preserve"> ведомственных нормативных </w:t>
      </w:r>
      <w:r w:rsidR="00EB74E7" w:rsidRPr="00340BE9">
        <w:t>актов</w:t>
      </w:r>
      <w:r w:rsidR="009D5884" w:rsidRPr="00340BE9">
        <w:t xml:space="preserve">. Выявлено </w:t>
      </w:r>
      <w:r w:rsidR="00895D44">
        <w:t xml:space="preserve">                             </w:t>
      </w:r>
      <w:r w:rsidR="009D5884" w:rsidRPr="00340BE9">
        <w:t>5</w:t>
      </w:r>
      <w:r w:rsidRPr="00340BE9">
        <w:t xml:space="preserve"> </w:t>
      </w:r>
      <w:proofErr w:type="spellStart"/>
      <w:r w:rsidRPr="00340BE9">
        <w:t>коррупциогенных</w:t>
      </w:r>
      <w:proofErr w:type="spellEnd"/>
      <w:r w:rsidRPr="00340BE9">
        <w:t xml:space="preserve"> факторов, которые устранены на стадии доработки проектов. </w:t>
      </w:r>
    </w:p>
    <w:p w:rsidR="009D5884" w:rsidRPr="00340BE9" w:rsidRDefault="009D5884" w:rsidP="00340BE9">
      <w:pPr>
        <w:spacing w:after="0"/>
        <w:ind w:firstLine="709"/>
        <w:jc w:val="both"/>
      </w:pPr>
      <w:r w:rsidRPr="00340BE9">
        <w:t xml:space="preserve">Проведена </w:t>
      </w:r>
      <w:proofErr w:type="spellStart"/>
      <w:r w:rsidRPr="00340BE9">
        <w:t>антикоррупционная</w:t>
      </w:r>
      <w:proofErr w:type="spellEnd"/>
      <w:r w:rsidRPr="00340BE9">
        <w:t xml:space="preserve"> экспертиза 286 </w:t>
      </w:r>
      <w:proofErr w:type="gramStart"/>
      <w:r w:rsidRPr="00340BE9">
        <w:t>действующих</w:t>
      </w:r>
      <w:proofErr w:type="gramEnd"/>
      <w:r w:rsidRPr="00340BE9">
        <w:t xml:space="preserve"> НПА, выявлено 4 </w:t>
      </w:r>
      <w:proofErr w:type="spellStart"/>
      <w:r w:rsidRPr="00340BE9">
        <w:t>коррупциогенных</w:t>
      </w:r>
      <w:proofErr w:type="spellEnd"/>
      <w:r w:rsidRPr="00340BE9">
        <w:t xml:space="preserve"> фактора.</w:t>
      </w:r>
    </w:p>
    <w:p w:rsidR="004D4B65" w:rsidRPr="00340BE9" w:rsidRDefault="004D4B65" w:rsidP="00340BE9">
      <w:pPr>
        <w:spacing w:after="0"/>
        <w:ind w:firstLine="709"/>
        <w:jc w:val="both"/>
      </w:pPr>
      <w:r w:rsidRPr="00340BE9">
        <w:t xml:space="preserve">В органах местного самоуправления </w:t>
      </w:r>
      <w:proofErr w:type="spellStart"/>
      <w:r w:rsidRPr="00340BE9">
        <w:t>антикоррупционная</w:t>
      </w:r>
      <w:proofErr w:type="spellEnd"/>
      <w:r w:rsidRPr="00340BE9">
        <w:t xml:space="preserve"> экспертиза проведена в отношении </w:t>
      </w:r>
      <w:r w:rsidR="009D5884" w:rsidRPr="00340BE9">
        <w:t xml:space="preserve">8594 </w:t>
      </w:r>
      <w:r w:rsidR="006E5354" w:rsidRPr="00340BE9">
        <w:t>проектов нормативных правовых актов. Выявлено</w:t>
      </w:r>
      <w:r w:rsidR="00CC7D04" w:rsidRPr="00340BE9">
        <w:t xml:space="preserve"> </w:t>
      </w:r>
      <w:r w:rsidR="00050CF0" w:rsidRPr="00340BE9">
        <w:t>1</w:t>
      </w:r>
      <w:r w:rsidR="009D5884" w:rsidRPr="00340BE9">
        <w:t xml:space="preserve">80 </w:t>
      </w:r>
      <w:proofErr w:type="spellStart"/>
      <w:r w:rsidR="00050CF0" w:rsidRPr="00340BE9">
        <w:t>коррупциогенных</w:t>
      </w:r>
      <w:proofErr w:type="spellEnd"/>
      <w:r w:rsidR="00050CF0" w:rsidRPr="00340BE9">
        <w:t xml:space="preserve"> фактора</w:t>
      </w:r>
      <w:r w:rsidRPr="00340BE9">
        <w:t>, которые также устранены на стадии доработки проектов.</w:t>
      </w:r>
    </w:p>
    <w:p w:rsidR="00F50701" w:rsidRPr="00340BE9" w:rsidRDefault="001C7DE7" w:rsidP="00340BE9">
      <w:pPr>
        <w:spacing w:after="0"/>
        <w:ind w:firstLine="709"/>
        <w:jc w:val="both"/>
      </w:pPr>
      <w:r w:rsidRPr="00340BE9">
        <w:t xml:space="preserve">Как показывает практика, </w:t>
      </w:r>
      <w:r w:rsidR="00651124" w:rsidRPr="00340BE9">
        <w:t xml:space="preserve">основными </w:t>
      </w:r>
      <w:proofErr w:type="spellStart"/>
      <w:r w:rsidR="00AB64BA" w:rsidRPr="00340BE9">
        <w:t>коррупциогенными</w:t>
      </w:r>
      <w:proofErr w:type="spellEnd"/>
      <w:r w:rsidR="00AB64BA" w:rsidRPr="00340BE9">
        <w:t xml:space="preserve"> факторами, выявляемыми </w:t>
      </w:r>
      <w:proofErr w:type="spellStart"/>
      <w:r w:rsidR="00AB64BA" w:rsidRPr="00340BE9">
        <w:t>антикоррупционными</w:t>
      </w:r>
      <w:proofErr w:type="spellEnd"/>
      <w:r w:rsidR="00AB64BA" w:rsidRPr="00340BE9">
        <w:t xml:space="preserve"> экспертизами</w:t>
      </w:r>
      <w:r w:rsidR="009D5884" w:rsidRPr="00340BE9">
        <w:t xml:space="preserve"> в органах местного самоуправления</w:t>
      </w:r>
      <w:r w:rsidR="006E5354" w:rsidRPr="00340BE9">
        <w:t>,</w:t>
      </w:r>
      <w:r w:rsidR="00AB64BA" w:rsidRPr="00340BE9">
        <w:t xml:space="preserve"> </w:t>
      </w:r>
      <w:r w:rsidRPr="00340BE9">
        <w:t xml:space="preserve">являются широта дискреционных полномочий, отсутствие </w:t>
      </w:r>
      <w:r w:rsidR="00340BE9">
        <w:t xml:space="preserve">              </w:t>
      </w:r>
      <w:r w:rsidRPr="00340BE9">
        <w:t>или неполнота административных процедур, принятие нормативных правовых актов за пределами компетенции, определение по формуле «вправе».</w:t>
      </w:r>
    </w:p>
    <w:p w:rsidR="007B4F5D" w:rsidRPr="00340BE9" w:rsidRDefault="00202401" w:rsidP="00340BE9">
      <w:pPr>
        <w:spacing w:after="0"/>
        <w:ind w:firstLine="709"/>
        <w:jc w:val="both"/>
      </w:pPr>
      <w:bookmarkStart w:id="0" w:name="_GoBack"/>
      <w:bookmarkEnd w:id="0"/>
      <w:r>
        <w:rPr>
          <w:noProof/>
        </w:rPr>
        <w:pict>
          <v:group id="Группа 13" o:spid="_x0000_s1026" style="position:absolute;left:0;text-align:left;margin-left:25.65pt;margin-top:36.7pt;width:428.5pt;height:309.2pt;z-index:251658240;mso-height-relative:margin" coordorigin=",-1740" coordsize="53943,46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">
            <v:rect id="Прямоугольник 1" o:spid="_x0000_s1027" style="position:absolute;top:-1740;width:53943;height:70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fOS8AA&#10;AADaAAAADwAAAGRycy9kb3ducmV2LnhtbERP22oCMRB9L/gPYQRfimYVWmQ1iihrW1ooXsDXYTNu&#10;FjeTJYm6/ftGKPRpOJzrzJedbcSNfKgdKxiPMhDEpdM1VwqOh2I4BREissbGMSn4oQDLRe9pjrl2&#10;d97RbR8rkUI45KjAxNjmUobSkMUwci1x4s7OW4wJ+kpqj/cUbhs5ybJXabHm1GCwpbWh8rK/WgWx&#10;+HjbfG3xRX4W2cn457H5toVSg363moGI1MV/8Z/7Xaf58HjlceX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fOS8AAAADaAAAADwAAAAAAAAAAAAAAAACYAgAAZHJzL2Rvd25y&#10;ZXYueG1sUEsFBgAAAAAEAAQA9QAAAIUDAAAAAA==&#10;" fillcolor="#d99594 [1941]" stroked="f" strokeweight="2pt">
              <v:shadow on="t" color="black" opacity="18350f" offset="-5.40094mm,4.37361mm"/>
              <v:textbox>
                <w:txbxContent>
                  <w:p w:rsidR="00964683" w:rsidRPr="006C741C" w:rsidRDefault="00964683" w:rsidP="000C1124">
                    <w:pPr>
                      <w:spacing w:after="0" w:line="240" w:lineRule="auto"/>
                      <w:jc w:val="center"/>
                      <w:rPr>
                        <w:szCs w:val="28"/>
                      </w:rPr>
                    </w:pPr>
                    <w:proofErr w:type="spellStart"/>
                    <w:r w:rsidRPr="006C741C">
                      <w:rPr>
                        <w:szCs w:val="28"/>
                      </w:rPr>
                      <w:t>Антикоррупционная</w:t>
                    </w:r>
                    <w:proofErr w:type="spellEnd"/>
                    <w:r w:rsidRPr="006C741C">
                      <w:rPr>
                        <w:szCs w:val="28"/>
                      </w:rPr>
                      <w:t xml:space="preserve"> экспертиза нормативных правовых актов </w:t>
                    </w:r>
                  </w:p>
                  <w:p w:rsidR="00964683" w:rsidRPr="006C741C" w:rsidRDefault="00964683" w:rsidP="000C1124">
                    <w:pPr>
                      <w:spacing w:after="0" w:line="240" w:lineRule="auto"/>
                      <w:jc w:val="center"/>
                      <w:rPr>
                        <w:szCs w:val="28"/>
                      </w:rPr>
                    </w:pPr>
                    <w:r w:rsidRPr="006C741C">
                      <w:rPr>
                        <w:szCs w:val="28"/>
                      </w:rPr>
                      <w:t>Оренбургской области в 202</w:t>
                    </w:r>
                    <w:r>
                      <w:rPr>
                        <w:szCs w:val="28"/>
                      </w:rPr>
                      <w:t>1</w:t>
                    </w:r>
                    <w:r w:rsidRPr="006C741C">
                      <w:rPr>
                        <w:szCs w:val="28"/>
                      </w:rPr>
                      <w:t xml:space="preserve"> году</w:t>
                    </w:r>
                  </w:p>
                </w:txbxContent>
              </v:textbox>
            </v:rect>
            <v:group id="Группа 10" o:spid="_x0000_s1028" style="position:absolute;top:5619;width:53943;height:39609" coordsize="53943,39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rect id="Прямоугольник 9" o:spid="_x0000_s1029" style="position:absolute;left:4191;top:31146;width:13849;height:84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WY38IA&#10;AADaAAAADwAAAGRycy9kb3ducmV2LnhtbESPQYvCMBSE7wv+h/AEb2uqh921mooI4ooHsXrx9mye&#10;bWnzUpuo9d9vhAWPw8x8w8zmnanFnVpXWlYwGkYgiDOrS84VHA+rzx8QziNrrC2Tgic5mCe9jxnG&#10;2j54T/fU5yJA2MWooPC+iaV0WUEG3dA2xMG72NagD7LNpW7xEeCmluMo+pIGSw4LBTa0LCir0ptR&#10;EGG1O7ltnvr98np06/Pp23YbpQb9bjEF4anz7/B/+1crmMDrSrgB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ZjfwgAAANoAAAAPAAAAAAAAAAAAAAAAAJgCAABkcnMvZG93&#10;bnJldi54bWxQSwUGAAAAAAQABAD1AAAAhwMAAAAA&#10;" fillcolor="red" stroked="f" strokeweight="2pt">
                <v:shadow on="t" color="black" opacity="18350f" offset="-5.40094mm,4.37361mm"/>
                <v:textbox>
                  <w:txbxContent>
                    <w:p w:rsidR="00964683" w:rsidRPr="006C741C" w:rsidRDefault="00964683" w:rsidP="00AB64BA">
                      <w:pPr>
                        <w:spacing w:after="0"/>
                        <w:jc w:val="center"/>
                        <w:rPr>
                          <w:color w:val="000000" w:themeColor="text1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>5</w:t>
                      </w:r>
                    </w:p>
                    <w:p w:rsidR="00964683" w:rsidRPr="006C741C" w:rsidRDefault="00964683" w:rsidP="00AB64BA">
                      <w:pPr>
                        <w:spacing w:after="0"/>
                        <w:jc w:val="center"/>
                        <w:rPr>
                          <w:color w:val="000000" w:themeColor="text1"/>
                          <w:szCs w:val="28"/>
                        </w:rPr>
                      </w:pPr>
                      <w:proofErr w:type="spellStart"/>
                      <w:r w:rsidRPr="006C741C">
                        <w:rPr>
                          <w:color w:val="000000" w:themeColor="text1"/>
                          <w:szCs w:val="28"/>
                        </w:rPr>
                        <w:t>кор</w:t>
                      </w:r>
                      <w:proofErr w:type="gramStart"/>
                      <w:r w:rsidRPr="006C741C">
                        <w:rPr>
                          <w:color w:val="000000" w:themeColor="text1"/>
                          <w:szCs w:val="28"/>
                        </w:rPr>
                        <w:t>.ф</w:t>
                      </w:r>
                      <w:proofErr w:type="gramEnd"/>
                      <w:r w:rsidRPr="006C741C">
                        <w:rPr>
                          <w:color w:val="000000" w:themeColor="text1"/>
                          <w:szCs w:val="28"/>
                        </w:rPr>
                        <w:t>акторов</w:t>
                      </w:r>
                      <w:proofErr w:type="spellEnd"/>
                    </w:p>
                  </w:txbxContent>
                </v:textbox>
              </v:rect>
              <v:rect id="Прямоугольник 6" o:spid="_x0000_s1030" style="position:absolute;left:5238;top:18189;width:12034;height:87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XOmMAA&#10;AADaAAAADwAAAGRycy9kb3ducmV2LnhtbESPQWsCMRSE74L/ITzBi9RsPSxlaxSxVXrVKl4fm+dm&#10;cfOyJKlGf30jFHocZuYbZr5MthNX8qF1rOB1WoAgrp1uuVFw+N68vIEIEVlj55gU3CnAcjEczLHS&#10;7sY7uu5jIzKEQ4UKTIx9JWWoDVkMU9cTZ+/svMWYpW+k9njLcNvJWVGU0mLLecFgT2tD9WX/YxWg&#10;+2jwZNM2nR6fx7gyE1+uSanxKK3eQURK8T/81/7SCkp4Xsk3Q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XOmMAAAADaAAAADwAAAAAAAAAAAAAAAACYAgAAZHJzL2Rvd25y&#10;ZXYueG1sUEsFBgAAAAAEAAQA9QAAAIUDAAAAAA==&#10;" fillcolor="#00b050" stroked="f" strokeweight="2pt">
                <v:shadow on="t" color="black" opacity="18350f" offset="-5.40094mm,4.37361mm"/>
                <v:textbox>
                  <w:txbxContent>
                    <w:p w:rsidR="00964683" w:rsidRDefault="00964683" w:rsidP="00AB64BA">
                      <w:pPr>
                        <w:spacing w:after="0"/>
                        <w:jc w:val="center"/>
                        <w:rPr>
                          <w:color w:val="000000" w:themeColor="text1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>2271</w:t>
                      </w:r>
                    </w:p>
                    <w:p w:rsidR="00964683" w:rsidRPr="006C741C" w:rsidRDefault="00964683" w:rsidP="00AB64BA">
                      <w:pPr>
                        <w:spacing w:after="0"/>
                        <w:jc w:val="center"/>
                        <w:rPr>
                          <w:color w:val="000000" w:themeColor="text1"/>
                          <w:szCs w:val="28"/>
                        </w:rPr>
                      </w:pPr>
                      <w:r w:rsidRPr="006C741C">
                        <w:rPr>
                          <w:color w:val="000000" w:themeColor="text1"/>
                          <w:szCs w:val="28"/>
                        </w:rPr>
                        <w:t>проект НПА</w:t>
                      </w:r>
                    </w:p>
                  </w:txbxContent>
                </v:textbox>
              </v:rect>
              <v:rect id="Прямоугольник 2" o:spid="_x0000_s1031" style="position:absolute;top:6667;width:23939;height:66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FZ8MA&#10;AADaAAAADwAAAGRycy9kb3ducmV2LnhtbESPQWvCQBSE74X+h+UVeqsbJS0SXUVKChY8aFS8PrLP&#10;ZDX7NmS3Jv33XaHgcZiZb5j5crCNuFHnjWMF41ECgrh02nCl4LD/epuC8AFZY+OYFPySh+Xi+WmO&#10;mXY97+hWhEpECPsMFdQhtJmUvqzJoh+5ljh6Z9dZDFF2ldQd9hFuGzlJkg9p0XBcqLGlz5rKa/Fj&#10;FaT5bp1vL+aUb8qj2aRp8f3eG6VeX4bVDESgITzC/+21VjCB+5V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TFZ8MAAADaAAAADwAAAAAAAAAAAAAAAACYAgAAZHJzL2Rv&#10;d25yZXYueG1sUEsFBgAAAAAEAAQA9QAAAIgDAAAAAA==&#10;" fillcolor="#00b0f0" stroked="f" strokeweight="2pt">
                <v:shadow on="t" color="black" opacity="18350f" offset="-5.40094mm,4.37361mm"/>
                <v:textbox>
                  <w:txbxContent>
                    <w:p w:rsidR="00964683" w:rsidRPr="006C741C" w:rsidRDefault="00964683" w:rsidP="000C1124">
                      <w:pPr>
                        <w:jc w:val="center"/>
                        <w:rPr>
                          <w:szCs w:val="28"/>
                        </w:rPr>
                      </w:pPr>
                      <w:r w:rsidRPr="006C741C">
                        <w:rPr>
                          <w:szCs w:val="28"/>
                        </w:rPr>
                        <w:t>Органами исполнительной власти</w:t>
                      </w:r>
                    </w:p>
                    <w:p w:rsidR="00964683" w:rsidRDefault="00964683" w:rsidP="000C1124">
                      <w:pPr>
                        <w:jc w:val="center"/>
                      </w:pPr>
                    </w:p>
                    <w:p w:rsidR="00964683" w:rsidRPr="00F90BC2" w:rsidRDefault="00964683" w:rsidP="000C1124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</w:p>
                  </w:txbxContent>
                </v:textbox>
              </v:rect>
              <v:rect id="Прямоугольник 8" o:spid="_x0000_s1032" style="position:absolute;left:36957;top:18283;width:11493;height:94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b/cb0A&#10;AADaAAAADwAAAGRycy9kb3ducmV2LnhtbERPy2oCMRTdF/yHcIVuimbqQmQ0imiVbn3h9jK5TgYn&#10;N0MSNe3Xm4Xg8nDes0WyrbiTD41jBd/DAgRx5XTDtYLjYTOYgAgRWWPrmBT8UYDFvPcxw1K7B+/o&#10;vo+1yCEcSlRgYuxKKUNlyGIYuo44cxfnLcYMfS21x0cOt60cFcVYWmw4NxjsaGWouu5vVgG6dY1n&#10;m7bp/P9zikvz5ccrUuqzn5ZTEJFSfItf7l+tIG/NV/INkPMn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Ib/cb0AAADaAAAADwAAAAAAAAAAAAAAAACYAgAAZHJzL2Rvd25yZXYu&#10;eG1sUEsFBgAAAAAEAAQA9QAAAIIDAAAAAA==&#10;" fillcolor="#00b050" stroked="f" strokeweight="2pt">
                <v:shadow on="t" color="black" opacity="18350f" offset="-5.40094mm,4.37361mm"/>
                <v:textbox>
                  <w:txbxContent>
                    <w:p w:rsidR="00964683" w:rsidRPr="006C741C" w:rsidRDefault="00964683" w:rsidP="00326E2B">
                      <w:pPr>
                        <w:spacing w:after="0"/>
                        <w:jc w:val="center"/>
                        <w:rPr>
                          <w:color w:val="000000" w:themeColor="text1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>8594</w:t>
                      </w:r>
                    </w:p>
                    <w:p w:rsidR="00964683" w:rsidRPr="006C741C" w:rsidRDefault="00964683" w:rsidP="00326E2B">
                      <w:pPr>
                        <w:spacing w:after="0"/>
                        <w:jc w:val="center"/>
                        <w:rPr>
                          <w:color w:val="000000" w:themeColor="text1"/>
                          <w:szCs w:val="28"/>
                        </w:rPr>
                      </w:pPr>
                      <w:r w:rsidRPr="006C741C">
                        <w:rPr>
                          <w:color w:val="000000" w:themeColor="text1"/>
                          <w:szCs w:val="28"/>
                        </w:rPr>
                        <w:t>проектов НПА</w:t>
                      </w:r>
                    </w:p>
                  </w:txbxContent>
                </v:textbox>
              </v:rect>
              <v:rect id="Прямоугольник 3" o:spid="_x0000_s1033" style="position:absolute;left:29908;top:6667;width:24035;height:66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g/MQA&#10;AADaAAAADwAAAGRycy9kb3ducmV2LnhtbESPQWvCQBSE7wX/w/IEb3WjpkVSVyklgoKHmlZ6fWSf&#10;yWr2bciuJv333UKhx2FmvmFWm8E24k6dN44VzKYJCOLSacOVgs+P7eMShA/IGhvHpOCbPGzWo4cV&#10;Ztr1fKR7ESoRIewzVFCH0GZS+rImi37qWuLonV1nMUTZVVJ32Ee4beQ8SZ6lRcNxocaW3moqr8XN&#10;Kkjz4y5/v5iv/FCezCFNi/1Tb5SajIfXFxCBhvAf/mvvtIIF/F6JN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oYPzEAAAA2gAAAA8AAAAAAAAAAAAAAAAAmAIAAGRycy9k&#10;b3ducmV2LnhtbFBLBQYAAAAABAAEAPUAAACJAwAAAAA=&#10;" fillcolor="#00b0f0" stroked="f" strokeweight="2pt">
                <v:shadow on="t" color="black" opacity="18350f" offset="-5.40094mm,4.37361mm"/>
                <v:textbox>
                  <w:txbxContent>
                    <w:p w:rsidR="00964683" w:rsidRPr="006C741C" w:rsidRDefault="00964683" w:rsidP="000C1124">
                      <w:pPr>
                        <w:jc w:val="center"/>
                        <w:rPr>
                          <w:szCs w:val="28"/>
                        </w:rPr>
                      </w:pPr>
                      <w:r w:rsidRPr="006C741C">
                        <w:rPr>
                          <w:szCs w:val="28"/>
                        </w:rPr>
                        <w:t>Органами местного самоуправления</w:t>
                      </w:r>
                    </w:p>
                  </w:txbxContent>
                </v:textbox>
              </v:rect>
              <v:rect id="Прямоугольник 12" o:spid="_x0000_s1034" style="position:absolute;left:35814;top:31813;width:13716;height:7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xM8EA&#10;AADbAAAADwAAAGRycy9kb3ducmV2LnhtbERPTYvCMBC9C/sfwgh701QPKl1jEWFxZQ9i7cXbbDO2&#10;pc2kNlmt/94Igrd5vM9ZJr1pxJU6V1lWMBlHIIhzqysuFGTH79EChPPIGhvLpOBODpLVx2CJsbY3&#10;PtA19YUIIexiVFB638ZSurwkg25sW+LAnW1n0AfYFVJ3eAvhppHTKJpJgxWHhhJb2pSU1+m/URBh&#10;vT+53yL1h80lc9u/09z2O6U+h/36C4Sn3r/FL/ePDvOn8PwlHC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JsTPBAAAA2wAAAA8AAAAAAAAAAAAAAAAAmAIAAGRycy9kb3du&#10;cmV2LnhtbFBLBQYAAAAABAAEAPUAAACGAwAAAAA=&#10;" fillcolor="red" stroked="f" strokeweight="2pt">
                <v:shadow on="t" color="black" opacity="18350f" offset="-5.40094mm,4.37361mm"/>
                <v:textbox>
                  <w:txbxContent>
                    <w:p w:rsidR="00964683" w:rsidRPr="006C741C" w:rsidRDefault="00964683" w:rsidP="00AB64BA">
                      <w:pPr>
                        <w:spacing w:after="0"/>
                        <w:jc w:val="center"/>
                        <w:rPr>
                          <w:color w:val="000000" w:themeColor="text1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>180</w:t>
                      </w:r>
                    </w:p>
                    <w:p w:rsidR="00964683" w:rsidRPr="006C741C" w:rsidRDefault="00964683" w:rsidP="00AB64BA">
                      <w:pPr>
                        <w:spacing w:after="0"/>
                        <w:jc w:val="center"/>
                        <w:rPr>
                          <w:color w:val="000000" w:themeColor="text1"/>
                          <w:szCs w:val="28"/>
                        </w:rPr>
                      </w:pPr>
                      <w:proofErr w:type="spellStart"/>
                      <w:r w:rsidRPr="006C741C">
                        <w:rPr>
                          <w:color w:val="000000" w:themeColor="text1"/>
                          <w:szCs w:val="28"/>
                        </w:rPr>
                        <w:t>кор</w:t>
                      </w:r>
                      <w:proofErr w:type="gramStart"/>
                      <w:r>
                        <w:rPr>
                          <w:color w:val="000000" w:themeColor="text1"/>
                          <w:szCs w:val="28"/>
                        </w:rPr>
                        <w:t>.ф</w:t>
                      </w:r>
                      <w:proofErr w:type="gramEnd"/>
                      <w:r>
                        <w:rPr>
                          <w:color w:val="000000" w:themeColor="text1"/>
                          <w:szCs w:val="28"/>
                        </w:rPr>
                        <w:t>акторов</w:t>
                      </w:r>
                      <w:proofErr w:type="spellEnd"/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35" type="#_x0000_t32" style="position:absolute;left:11239;width:0;height:66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iJPr8AAADbAAAADwAAAGRycy9kb3ducmV2LnhtbERPTYvCMBC9C/sfwix401QRka5RRHax&#10;elN38Toks221mZQm1vrvjSB4m8f7nPmys5VoqfGlYwWjYQKCWDtTcq7g9/gzmIHwAdlg5ZgU3MnD&#10;cvHRm2Nq3I331B5CLmII+xQVFCHUqZReF2TRD11NHLl/11gMETa5NA3eYrit5DhJptJiybGhwJrW&#10;BenL4WoV4CnT50s23ehTtcq2usXv9d9Oqf5nt/oCEagLb/HLnZk4fwLPX+IBcvE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3iJPr8AAADbAAAADwAAAAAAAAAAAAAAAACh&#10;AgAAZHJzL2Rvd25yZXYueG1sUEsFBgAAAAAEAAQA+QAAAI0DAAAAAA==&#10;" strokecolor="black [3200]" strokeweight="2pt">
                <v:stroke endarrow="open"/>
                <v:shadow on="t" color="black" opacity="24903f" origin=",.5" offset="0,.55556mm"/>
              </v:shape>
              <v:shape id="Прямая со стрелкой 17" o:spid="_x0000_s1036" type="#_x0000_t32" style="position:absolute;left:11239;top:13335;width:0;height:476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XScEAAADbAAAADwAAAGRycy9kb3ducmV2LnhtbERPyWrDMBC9F/IPYgK9NXJ6SIsTJQST&#10;ULe3ZiHXQZrYjqWRsVTH/fuqUOhtHm+d1WZ0VgzUh8azgvksA0GsvWm4UnA67p9eQYSIbNB6JgXf&#10;FGCznjysMDf+zp80HGIlUgiHHBXUMXa5lEHX5DDMfEecuKvvHcYE+0qaHu8p3Fn5nGUL6bDh1FBj&#10;R0VNuj18OQV4KfWtLRdv+mK35bsecFecP5R6nI7bJYhIY/wX/7lLk+a/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qhdJwQAAANsAAAAPAAAAAAAAAAAAAAAA&#10;AKECAABkcnMvZG93bnJldi54bWxQSwUGAAAAAAQABAD5AAAAjwMAAAAA&#10;" strokecolor="black [3200]" strokeweight="2pt">
                <v:stroke endarrow="open"/>
                <v:shadow on="t" color="black" opacity="24903f" origin=",.5" offset="0,.55556mm"/>
              </v:shape>
              <v:shape id="Прямая со стрелкой 19" o:spid="_x0000_s1037" type="#_x0000_t32" style="position:absolute;left:42767;top:13430;width:0;height:476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kmoMEAAADbAAAADwAAAGRycy9kb3ducmV2LnhtbERPyWrDMBC9F/IPYgK9NXJ6CK0TJQST&#10;ULe3ZiHXQZrYjqWRsVTH/fuqUOhtHm+d1WZ0VgzUh8azgvksA0GsvWm4UnA67p9eQISIbNB6JgXf&#10;FGCznjysMDf+zp80HGIlUgiHHBXUMXa5lEHX5DDMfEecuKvvHcYE+0qaHu8p3Fn5nGUL6bDh1FBj&#10;R0VNuj18OQV4KfWtLRdv+mK35bsecFecP5R6nI7bJYhIY/wX/7lLk+a/wu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eSagwQAAANsAAAAPAAAAAAAAAAAAAAAA&#10;AKECAABkcnMvZG93bnJldi54bWxQSwUGAAAAAAQABAD5AAAAjwMAAAAA&#10;" strokecolor="black [3200]" strokeweight="2pt">
                <v:stroke endarrow="open"/>
                <v:shadow on="t" color="black" opacity="24903f" origin=",.5" offset="0,.55556mm"/>
              </v:shape>
              <v:shape id="Прямая со стрелкой 20" o:spid="_x0000_s1038" type="#_x0000_t32" style="position:absolute;left:11149;top:26950;width:0;height:47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FgMAAAADbAAAADwAAAGRycy9kb3ducmV2LnhtbERPz2vCMBS+C/4P4Qm72VQPZVSjiCjr&#10;dlvd6PWRPNtq81KarHb//XIYePz4fm/3k+3ESINvHStYJSkIYu1My7WCr8t5+QrCB2SDnWNS8Ese&#10;9rv5bIu5cQ/+pLEMtYgh7HNU0ITQ51J63ZBFn7ieOHJXN1gMEQ61NAM+Yrjt5DpNM2mx5djQYE/H&#10;hvS9/LEKsCr07V5kb7rqDsW7HvF0/P5Q6mUxHTYgAk3hKf53F0bBOq6PX+IPkL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YvRYDAAAAA2wAAAA8AAAAAAAAAAAAAAAAA&#10;oQIAAGRycy9kb3ducmV2LnhtbFBLBQYAAAAABAAEAPkAAACOAwAAAAA=&#10;" strokecolor="black [3200]" strokeweight="2pt">
                <v:stroke endarrow="open"/>
                <v:shadow on="t" color="black" opacity="24903f" origin=",.5" offset="0,.55556mm"/>
              </v:shape>
              <v:shape id="Прямая со стрелкой 15" o:spid="_x0000_s1039" type="#_x0000_t32" style="position:absolute;left:42767;width:0;height:66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Qspb8AAADbAAAADwAAAGRycy9kb3ducmV2LnhtbERPTYvCMBC9C/sfwix401RBka5RRHax&#10;elN38Toks221mZQm1vrvjSB4m8f7nPmys5VoqfGlYwWjYQKCWDtTcq7g9/gzmIHwAdlg5ZgU3MnD&#10;cvHRm2Nq3I331B5CLmII+xQVFCHUqZReF2TRD11NHLl/11gMETa5NA3eYrit5DhJptJiybGhwJrW&#10;BenL4WoV4CnT50s23ehTtcq2usXv9d9Oqf5nt/oCEagLb/HLnZk4fwLPX+IBcvE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DQspb8AAADbAAAADwAAAAAAAAAAAAAAAACh&#10;AgAAZHJzL2Rvd25yZXYueG1sUEsFBgAAAAAEAAQA+QAAAI0DAAAAAA==&#10;" strokecolor="black [3200]" strokeweight="2pt">
                <v:stroke endarrow="open"/>
                <v:shadow on="t" color="black" opacity="24903f" origin=",.5" offset="0,.55556mm"/>
              </v:shape>
              <v:shape id="Прямая со стрелкой 23" o:spid="_x0000_s1040" type="#_x0000_t32" style="position:absolute;left:42576;top:27729;width:0;height:47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3b98IAAADbAAAADwAAAGRycy9kb3ducmV2LnhtbESPT4vCMBTE78J+h/AWvGm6Loh0jSKy&#10;YvXmn8XrI3m21ealNNlav70RBI/DzPyGmc47W4mWGl86VvA1TEAQa2dKzhUcD6vBBIQPyAYrx6Tg&#10;Th7ms4/eFFPjbryjdh9yESHsU1RQhFCnUnpdkEU/dDVx9M6usRiibHJpGrxFuK3kKEnG0mLJcaHA&#10;mpYF6ev+3yrAU6Yv12y81qdqkW10i7/Lv61S/c9u8QMiUBfe4Vc7MwpG3/D8En+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3b98IAAADbAAAADwAAAAAAAAAAAAAA&#10;AAChAgAAZHJzL2Rvd25yZXYueG1sUEsFBgAAAAAEAAQA+QAAAJADAAAAAA==&#10;" strokecolor="black [3200]" strokeweight="2pt">
                <v:stroke endarrow="open"/>
                <v:shadow on="t" color="black" opacity="24903f" origin=",.5" offset="0,.55556mm"/>
              </v:shape>
            </v:group>
            <w10:wrap type="topAndBottom"/>
          </v:group>
        </w:pict>
      </w:r>
    </w:p>
    <w:p w:rsidR="00F50701" w:rsidRPr="00340BE9" w:rsidRDefault="00F50701" w:rsidP="00340BE9">
      <w:pPr>
        <w:spacing w:after="0"/>
        <w:ind w:firstLine="709"/>
        <w:jc w:val="both"/>
      </w:pPr>
    </w:p>
    <w:p w:rsidR="002A1C5D" w:rsidRPr="00340BE9" w:rsidRDefault="00B1644C" w:rsidP="00340BE9">
      <w:pPr>
        <w:spacing w:after="0"/>
        <w:ind w:firstLine="709"/>
        <w:jc w:val="both"/>
      </w:pPr>
      <w:r w:rsidRPr="00340BE9">
        <w:t xml:space="preserve">В рамках работы по координации деятельности органов исполнительной власти и </w:t>
      </w:r>
      <w:r w:rsidR="006E5354" w:rsidRPr="00340BE9">
        <w:t xml:space="preserve">органов </w:t>
      </w:r>
      <w:r w:rsidRPr="00340BE9">
        <w:t>м</w:t>
      </w:r>
      <w:r w:rsidR="003B1F1B" w:rsidRPr="00340BE9">
        <w:t xml:space="preserve">естного самоуправления </w:t>
      </w:r>
      <w:r w:rsidR="006E5354" w:rsidRPr="00340BE9">
        <w:t>к</w:t>
      </w:r>
      <w:r w:rsidR="003B1F1B" w:rsidRPr="00340BE9">
        <w:t>омитетом</w:t>
      </w:r>
      <w:r w:rsidRPr="00340BE9">
        <w:t xml:space="preserve"> на постоянной основе проводится мониторинг </w:t>
      </w:r>
      <w:proofErr w:type="spellStart"/>
      <w:r w:rsidRPr="00340BE9">
        <w:t>коррупциогенных</w:t>
      </w:r>
      <w:proofErr w:type="spellEnd"/>
      <w:r w:rsidRPr="00340BE9">
        <w:t xml:space="preserve"> факторов</w:t>
      </w:r>
      <w:r w:rsidR="003B1F1B" w:rsidRPr="00340BE9">
        <w:t>.</w:t>
      </w:r>
      <w:r w:rsidRPr="00340BE9">
        <w:t xml:space="preserve"> Его результаты показали, что в </w:t>
      </w:r>
      <w:r w:rsidR="006E5354" w:rsidRPr="00340BE9">
        <w:t>области</w:t>
      </w:r>
      <w:r w:rsidRPr="00340BE9">
        <w:t xml:space="preserve"> наме</w:t>
      </w:r>
      <w:r w:rsidR="006E5354" w:rsidRPr="00340BE9">
        <w:t>тилась</w:t>
      </w:r>
      <w:r w:rsidRPr="00340BE9">
        <w:t xml:space="preserve"> </w:t>
      </w:r>
      <w:r w:rsidR="00050CF0" w:rsidRPr="00340BE9">
        <w:t xml:space="preserve">положительная </w:t>
      </w:r>
      <w:r w:rsidRPr="00340BE9">
        <w:t>тенденция к повышению качества разрабатываемых нормативных правовых актов. При этом</w:t>
      </w:r>
      <w:proofErr w:type="gramStart"/>
      <w:r w:rsidR="00360F65" w:rsidRPr="00340BE9">
        <w:t>,</w:t>
      </w:r>
      <w:proofErr w:type="gramEnd"/>
      <w:r w:rsidRPr="00340BE9">
        <w:t xml:space="preserve"> основная масса выявленных </w:t>
      </w:r>
      <w:proofErr w:type="spellStart"/>
      <w:r w:rsidRPr="00340BE9">
        <w:t>коррупциогенных</w:t>
      </w:r>
      <w:proofErr w:type="spellEnd"/>
      <w:r w:rsidRPr="00340BE9">
        <w:t xml:space="preserve"> факторов приходится на акты органов местного самоуправления. </w:t>
      </w:r>
    </w:p>
    <w:p w:rsidR="007B4F5D" w:rsidRPr="00340BE9" w:rsidRDefault="002A1C5D" w:rsidP="00340BE9">
      <w:pPr>
        <w:spacing w:after="0"/>
        <w:ind w:firstLine="709"/>
        <w:jc w:val="both"/>
      </w:pPr>
      <w:r w:rsidRPr="00340BE9">
        <w:t xml:space="preserve">Одним из элементов системы противодействия коррупции в Российской Федерации и устранения причин, ее порождающих, является институт независимой </w:t>
      </w:r>
      <w:proofErr w:type="spellStart"/>
      <w:r w:rsidRPr="00340BE9">
        <w:t>антикоррупционной</w:t>
      </w:r>
      <w:proofErr w:type="spellEnd"/>
      <w:r w:rsidRPr="00340BE9">
        <w:t xml:space="preserve"> экспертизы нормативных правовых актов </w:t>
      </w:r>
      <w:r w:rsidR="00340BE9">
        <w:t xml:space="preserve">                   </w:t>
      </w:r>
      <w:r w:rsidRPr="00340BE9">
        <w:t xml:space="preserve">и проектов нормативных правовых актов. </w:t>
      </w:r>
    </w:p>
    <w:p w:rsidR="002A1C5D" w:rsidRPr="00340BE9" w:rsidRDefault="002A1C5D" w:rsidP="00340BE9">
      <w:pPr>
        <w:spacing w:after="0"/>
        <w:ind w:firstLine="709"/>
        <w:jc w:val="both"/>
      </w:pPr>
      <w:r w:rsidRPr="00340BE9">
        <w:t xml:space="preserve">Целью создания названного института является усиление общественного </w:t>
      </w:r>
      <w:proofErr w:type="gramStart"/>
      <w:r w:rsidRPr="00340BE9">
        <w:t>контроля за</w:t>
      </w:r>
      <w:proofErr w:type="gramEnd"/>
      <w:r w:rsidRPr="00340BE9">
        <w:t xml:space="preserve"> органами власти, реализация принципа публичности и открытости деятельности государственных органов и органов местного самоуправления.</w:t>
      </w:r>
    </w:p>
    <w:p w:rsidR="002A1C5D" w:rsidRPr="00340BE9" w:rsidRDefault="002A1C5D" w:rsidP="00340BE9">
      <w:pPr>
        <w:spacing w:after="0"/>
        <w:ind w:firstLine="709"/>
        <w:jc w:val="both"/>
      </w:pPr>
      <w:r w:rsidRPr="00340BE9">
        <w:t xml:space="preserve">Под независимой </w:t>
      </w:r>
      <w:proofErr w:type="spellStart"/>
      <w:r w:rsidRPr="00340BE9">
        <w:t>антикоррупционной</w:t>
      </w:r>
      <w:proofErr w:type="spellEnd"/>
      <w:r w:rsidRPr="00340BE9">
        <w:t xml:space="preserve"> экспертизой нормативных правовых актов (проектов) понимается исследовательская деятельность аккредитованных независимых экспертов, а также </w:t>
      </w:r>
      <w:proofErr w:type="spellStart"/>
      <w:r w:rsidRPr="00340BE9">
        <w:t>неаккредитованных</w:t>
      </w:r>
      <w:proofErr w:type="spellEnd"/>
      <w:r w:rsidRPr="00340BE9">
        <w:t xml:space="preserve"> институтов гражданского общества и граждан по выявлению положений, способствующих созданию условий для проявления коррупции и выработке предложений </w:t>
      </w:r>
      <w:r w:rsidR="00340BE9">
        <w:t xml:space="preserve">                                             </w:t>
      </w:r>
      <w:r w:rsidRPr="00340BE9">
        <w:t>для их устранения.</w:t>
      </w:r>
    </w:p>
    <w:p w:rsidR="002A1C5D" w:rsidRPr="00340BE9" w:rsidRDefault="002A1C5D" w:rsidP="00340BE9">
      <w:pPr>
        <w:spacing w:after="0"/>
        <w:ind w:firstLine="709"/>
        <w:jc w:val="both"/>
      </w:pPr>
      <w:proofErr w:type="gramStart"/>
      <w:r w:rsidRPr="00340BE9">
        <w:t xml:space="preserve">Порядок аккредитации независимых экспертов установлен приказом Минюста России от 29 марта 2019 года № 57 «Об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</w:t>
      </w:r>
      <w:proofErr w:type="spellStart"/>
      <w:r w:rsidRPr="00340BE9">
        <w:t>антикоррупционной</w:t>
      </w:r>
      <w:proofErr w:type="spellEnd"/>
      <w:r w:rsidRPr="00340BE9"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Федерации».</w:t>
      </w:r>
      <w:proofErr w:type="gramEnd"/>
    </w:p>
    <w:p w:rsidR="002A1C5D" w:rsidRPr="00340BE9" w:rsidRDefault="002A1C5D" w:rsidP="00340BE9">
      <w:pPr>
        <w:spacing w:after="0"/>
        <w:ind w:firstLine="709"/>
        <w:jc w:val="both"/>
      </w:pPr>
      <w:proofErr w:type="gramStart"/>
      <w:r w:rsidRPr="00340BE9">
        <w:t xml:space="preserve">По данным Государственного реестра независимых экспертов, получивших аккредитацию на проведение </w:t>
      </w:r>
      <w:proofErr w:type="spellStart"/>
      <w:r w:rsidRPr="00340BE9">
        <w:t>антикоррупционной</w:t>
      </w:r>
      <w:proofErr w:type="spellEnd"/>
      <w:r w:rsidRPr="00340BE9">
        <w:t xml:space="preserve"> экспертизы </w:t>
      </w:r>
      <w:r w:rsidR="00D26A08" w:rsidRPr="00340BE9">
        <w:t>нормативных правовых</w:t>
      </w:r>
      <w:r w:rsidRPr="00340BE9">
        <w:t xml:space="preserve"> актов и проектов нормативных правовых актов </w:t>
      </w:r>
      <w:r w:rsidR="00340BE9">
        <w:t xml:space="preserve">                              </w:t>
      </w:r>
      <w:r w:rsidRPr="00340BE9">
        <w:t xml:space="preserve">в случаях, предусмотренных законодательством Российской Федерации, </w:t>
      </w:r>
      <w:r w:rsidR="00340BE9">
        <w:t xml:space="preserve">                        </w:t>
      </w:r>
      <w:r w:rsidRPr="00340BE9">
        <w:t xml:space="preserve">на территории Оренбургской области в настоящее время аккредитовано </w:t>
      </w:r>
      <w:r w:rsidR="00340BE9">
        <w:t xml:space="preserve">                           </w:t>
      </w:r>
      <w:r w:rsidRPr="00340BE9">
        <w:t xml:space="preserve">в качестве независимого эксперта </w:t>
      </w:r>
      <w:r w:rsidR="00D26A08" w:rsidRPr="00340BE9">
        <w:t>одно</w:t>
      </w:r>
      <w:r w:rsidRPr="00340BE9">
        <w:t xml:space="preserve"> юридическое лицо – Оренбургская региональная общественная организация «Комитет по противодействию коррупции» и 7 физических лиц.</w:t>
      </w:r>
      <w:proofErr w:type="gramEnd"/>
    </w:p>
    <w:p w:rsidR="002A1C5D" w:rsidRPr="00340BE9" w:rsidRDefault="002A1C5D" w:rsidP="00340BE9">
      <w:pPr>
        <w:spacing w:after="0"/>
        <w:ind w:firstLine="709"/>
        <w:jc w:val="both"/>
      </w:pPr>
      <w:proofErr w:type="spellStart"/>
      <w:r w:rsidRPr="00340BE9">
        <w:lastRenderedPageBreak/>
        <w:t>Антикоррупционная</w:t>
      </w:r>
      <w:proofErr w:type="spellEnd"/>
      <w:r w:rsidRPr="00340BE9">
        <w:t xml:space="preserve"> экспертиза проводится независимыми экспертами </w:t>
      </w:r>
      <w:r w:rsidR="00340BE9">
        <w:t xml:space="preserve">                  </w:t>
      </w:r>
      <w:r w:rsidRPr="00340BE9">
        <w:t>в отношении нормативных правовых актов и проектов нормативных правовых актов, размещаемых:</w:t>
      </w:r>
    </w:p>
    <w:p w:rsidR="002A1C5D" w:rsidRPr="00340BE9" w:rsidRDefault="002A1C5D" w:rsidP="00340BE9">
      <w:pPr>
        <w:spacing w:after="0"/>
        <w:ind w:firstLine="709"/>
        <w:jc w:val="both"/>
      </w:pPr>
      <w:r w:rsidRPr="00340BE9">
        <w:t xml:space="preserve">на сайте </w:t>
      </w:r>
      <w:proofErr w:type="spellStart"/>
      <w:r w:rsidRPr="00340BE9">
        <w:t>regulation.gov.ru</w:t>
      </w:r>
      <w:proofErr w:type="spellEnd"/>
      <w:r w:rsidRPr="00340BE9">
        <w:t xml:space="preserve"> (Федеральный портал проектов НПА);</w:t>
      </w:r>
    </w:p>
    <w:p w:rsidR="002A1C5D" w:rsidRPr="00340BE9" w:rsidRDefault="002A1C5D" w:rsidP="00340BE9">
      <w:pPr>
        <w:spacing w:after="0"/>
        <w:ind w:firstLine="709"/>
        <w:jc w:val="both"/>
      </w:pPr>
      <w:r w:rsidRPr="00340BE9">
        <w:t xml:space="preserve">на сайте </w:t>
      </w:r>
      <w:proofErr w:type="spellStart"/>
      <w:r w:rsidRPr="00340BE9">
        <w:t>regulation.orb.ru</w:t>
      </w:r>
      <w:proofErr w:type="spellEnd"/>
      <w:r w:rsidRPr="00340BE9">
        <w:t xml:space="preserve"> (портал для публичного обсуждения нормативных правовых актов Оренбургской области и их проектов);</w:t>
      </w:r>
    </w:p>
    <w:p w:rsidR="002A1C5D" w:rsidRPr="00340BE9" w:rsidRDefault="002A1C5D" w:rsidP="00340BE9">
      <w:pPr>
        <w:spacing w:after="0"/>
        <w:ind w:firstLine="709"/>
        <w:jc w:val="both"/>
      </w:pPr>
      <w:r w:rsidRPr="00340BE9">
        <w:t>на сайте Законодательного Собрания Оренбургской области;</w:t>
      </w:r>
    </w:p>
    <w:p w:rsidR="002A1C5D" w:rsidRPr="00340BE9" w:rsidRDefault="002A1C5D" w:rsidP="00340BE9">
      <w:pPr>
        <w:spacing w:after="0"/>
        <w:ind w:firstLine="709"/>
        <w:jc w:val="both"/>
      </w:pPr>
      <w:r w:rsidRPr="00340BE9">
        <w:t>на официальных сайтах исполнительных органов государственной власти Оренбургской области;</w:t>
      </w:r>
    </w:p>
    <w:p w:rsidR="002A1C5D" w:rsidRPr="00340BE9" w:rsidRDefault="002A1C5D" w:rsidP="00340BE9">
      <w:pPr>
        <w:spacing w:after="0"/>
        <w:ind w:firstLine="709"/>
        <w:jc w:val="both"/>
      </w:pPr>
      <w:r w:rsidRPr="00340BE9">
        <w:t>на официальных сайтах муниципальных образований Оренбургской области и др. источниках.</w:t>
      </w:r>
    </w:p>
    <w:p w:rsidR="002A1C5D" w:rsidRPr="00340BE9" w:rsidRDefault="002A1C5D" w:rsidP="00340BE9">
      <w:pPr>
        <w:spacing w:after="0"/>
        <w:ind w:firstLine="709"/>
        <w:jc w:val="both"/>
      </w:pPr>
      <w:r w:rsidRPr="00340BE9">
        <w:t xml:space="preserve">Действующие нормативные акты находятся в свободном доступе </w:t>
      </w:r>
      <w:r w:rsidR="00340BE9">
        <w:t xml:space="preserve">                          </w:t>
      </w:r>
      <w:r w:rsidRPr="00340BE9">
        <w:t>на портале Минюста России «Нормативные правовые акты в Российской Федерации».</w:t>
      </w:r>
    </w:p>
    <w:p w:rsidR="002A1C5D" w:rsidRPr="00340BE9" w:rsidRDefault="00067630" w:rsidP="00340BE9">
      <w:pPr>
        <w:spacing w:after="0"/>
        <w:ind w:firstLine="709"/>
        <w:jc w:val="both"/>
      </w:pPr>
      <w:r w:rsidRPr="00340BE9">
        <w:t xml:space="preserve">В 2021 году </w:t>
      </w:r>
      <w:r w:rsidR="00711DBD" w:rsidRPr="00340BE9">
        <w:t xml:space="preserve">независимая </w:t>
      </w:r>
      <w:proofErr w:type="spellStart"/>
      <w:r w:rsidR="00711DBD" w:rsidRPr="00340BE9">
        <w:t>антикоррупционная</w:t>
      </w:r>
      <w:proofErr w:type="spellEnd"/>
      <w:r w:rsidR="00711DBD" w:rsidRPr="00340BE9">
        <w:t xml:space="preserve"> экспертиза проведена </w:t>
      </w:r>
      <w:r w:rsidR="00340BE9">
        <w:t xml:space="preserve">                         </w:t>
      </w:r>
      <w:r w:rsidR="00711DBD" w:rsidRPr="00340BE9">
        <w:t xml:space="preserve">в отношении 3 НПА (1 проект постановления Правительства Оренбургской области и 2 проекта приказов аппарата Губернатора и Правительства Оренбургской области). В соответствии с </w:t>
      </w:r>
      <w:r w:rsidR="005959FD" w:rsidRPr="00340BE9">
        <w:t xml:space="preserve">представленными </w:t>
      </w:r>
      <w:r w:rsidR="00711DBD" w:rsidRPr="00340BE9">
        <w:t>заключениями</w:t>
      </w:r>
      <w:r w:rsidR="005959FD" w:rsidRPr="00340BE9">
        <w:t>,</w:t>
      </w:r>
      <w:r w:rsidR="00711DBD" w:rsidRPr="00340BE9">
        <w:t xml:space="preserve"> </w:t>
      </w:r>
      <w:proofErr w:type="spellStart"/>
      <w:r w:rsidR="00711DBD" w:rsidRPr="00340BE9">
        <w:t>коррупциогенные</w:t>
      </w:r>
      <w:proofErr w:type="spellEnd"/>
      <w:r w:rsidR="00711DBD" w:rsidRPr="00340BE9">
        <w:t xml:space="preserve"> факторы в НПА не выявлены</w:t>
      </w:r>
      <w:r w:rsidR="00CA2469" w:rsidRPr="00340BE9">
        <w:t>.</w:t>
      </w:r>
    </w:p>
    <w:p w:rsidR="0050674F" w:rsidRPr="00340BE9" w:rsidRDefault="0050674F" w:rsidP="00340BE9">
      <w:pPr>
        <w:spacing w:after="0"/>
        <w:ind w:firstLine="709"/>
        <w:jc w:val="both"/>
      </w:pPr>
      <w:r w:rsidRPr="00340BE9">
        <w:t xml:space="preserve">К числу причин низких показателей работы по проведению независимой </w:t>
      </w:r>
      <w:proofErr w:type="spellStart"/>
      <w:r w:rsidRPr="00340BE9">
        <w:t>антикоррупционной</w:t>
      </w:r>
      <w:proofErr w:type="spellEnd"/>
      <w:r w:rsidRPr="00340BE9">
        <w:t xml:space="preserve"> экспертизы следует отнести, прежде всего, существующие пробелы в нормативном правовом регулировании рассматриваемой сферы </w:t>
      </w:r>
      <w:r w:rsidR="00340BE9">
        <w:t xml:space="preserve">                      </w:t>
      </w:r>
      <w:r w:rsidRPr="00340BE9">
        <w:t xml:space="preserve">на уровне Российской Федерации. </w:t>
      </w:r>
    </w:p>
    <w:p w:rsidR="0050674F" w:rsidRPr="00340BE9" w:rsidRDefault="003776D6" w:rsidP="00340BE9">
      <w:pPr>
        <w:spacing w:after="0"/>
        <w:ind w:firstLine="709"/>
        <w:jc w:val="both"/>
      </w:pPr>
      <w:r w:rsidRPr="00340BE9">
        <w:t>Н</w:t>
      </w:r>
      <w:r w:rsidR="0050674F" w:rsidRPr="00340BE9">
        <w:t xml:space="preserve">е определен правовой статус независимых экспертов (права, обязанности и ответственность), недостаточно регламентирована процедура подачи </w:t>
      </w:r>
      <w:r w:rsidR="00340BE9">
        <w:t xml:space="preserve">                             </w:t>
      </w:r>
      <w:r w:rsidR="0050674F" w:rsidRPr="00340BE9">
        <w:t xml:space="preserve">и рассмотрения заключений по итогам независимой </w:t>
      </w:r>
      <w:proofErr w:type="spellStart"/>
      <w:r w:rsidR="0050674F" w:rsidRPr="00340BE9">
        <w:t>антикоррупционной</w:t>
      </w:r>
      <w:proofErr w:type="spellEnd"/>
      <w:r w:rsidR="0050674F" w:rsidRPr="00340BE9">
        <w:t xml:space="preserve"> экспертизы. </w:t>
      </w:r>
    </w:p>
    <w:p w:rsidR="0050674F" w:rsidRPr="00340BE9" w:rsidRDefault="0050674F" w:rsidP="00340BE9">
      <w:pPr>
        <w:spacing w:after="0"/>
        <w:ind w:firstLine="709"/>
        <w:jc w:val="both"/>
      </w:pPr>
      <w:r w:rsidRPr="00340BE9">
        <w:t xml:space="preserve">В части 6 статьи 4 Федерального закона от 17 июля 2009 года № 172-ФЗ «Об </w:t>
      </w:r>
      <w:proofErr w:type="spellStart"/>
      <w:r w:rsidRPr="00340BE9">
        <w:t>антикоррупционной</w:t>
      </w:r>
      <w:proofErr w:type="spellEnd"/>
      <w:r w:rsidRPr="00340BE9">
        <w:t xml:space="preserve"> экспертизе нормативных правовых актов и проектов нормативных правовых актов» указано, что разногласия, возникающие </w:t>
      </w:r>
      <w:r w:rsidR="00340BE9">
        <w:t xml:space="preserve">                         </w:t>
      </w:r>
      <w:r w:rsidRPr="00340BE9">
        <w:t xml:space="preserve">при оценке указанных в заключении </w:t>
      </w:r>
      <w:proofErr w:type="spellStart"/>
      <w:r w:rsidRPr="00340BE9">
        <w:t>коррупциогенных</w:t>
      </w:r>
      <w:proofErr w:type="spellEnd"/>
      <w:r w:rsidRPr="00340BE9">
        <w:t xml:space="preserve"> факторов, разрешаются </w:t>
      </w:r>
      <w:r w:rsidR="00340BE9">
        <w:t xml:space="preserve">    </w:t>
      </w:r>
      <w:r w:rsidRPr="00340BE9">
        <w:t>в порядке, установленном Правительством Российской Федерации. Однако</w:t>
      </w:r>
      <w:proofErr w:type="gramStart"/>
      <w:r w:rsidRPr="00340BE9">
        <w:t>,</w:t>
      </w:r>
      <w:proofErr w:type="gramEnd"/>
      <w:r w:rsidRPr="00340BE9">
        <w:t xml:space="preserve"> </w:t>
      </w:r>
      <w:r w:rsidR="00340BE9">
        <w:t xml:space="preserve">                   </w:t>
      </w:r>
      <w:r w:rsidRPr="00340BE9">
        <w:t xml:space="preserve">до настоящего времени данного порядка не принято. </w:t>
      </w:r>
    </w:p>
    <w:p w:rsidR="0050674F" w:rsidRPr="00340BE9" w:rsidRDefault="0050674F" w:rsidP="00340BE9">
      <w:pPr>
        <w:spacing w:after="0"/>
        <w:ind w:firstLine="709"/>
        <w:jc w:val="both"/>
      </w:pPr>
      <w:r w:rsidRPr="00340BE9">
        <w:t xml:space="preserve">Не установлена ответственность за игнорирование заключений независимых экспертов разработчиками проектов правовых актов и органами, принявшими их. </w:t>
      </w:r>
    </w:p>
    <w:p w:rsidR="0050674F" w:rsidRPr="00340BE9" w:rsidRDefault="0050674F" w:rsidP="00340BE9">
      <w:pPr>
        <w:spacing w:after="0"/>
        <w:ind w:firstLine="709"/>
        <w:jc w:val="both"/>
      </w:pPr>
      <w:r w:rsidRPr="00340BE9">
        <w:lastRenderedPageBreak/>
        <w:t xml:space="preserve">Кроме того, заключения экспертов необходимо систематизировать </w:t>
      </w:r>
      <w:r w:rsidR="00340BE9">
        <w:t xml:space="preserve">                     </w:t>
      </w:r>
      <w:r w:rsidRPr="00340BE9">
        <w:t xml:space="preserve">для возможности ознакомления с ними и итогами их рассмотрения в масштабе Российской Федерации. </w:t>
      </w:r>
    </w:p>
    <w:p w:rsidR="0050674F" w:rsidRPr="00340BE9" w:rsidRDefault="0050674F" w:rsidP="00340BE9">
      <w:pPr>
        <w:spacing w:after="0"/>
        <w:ind w:firstLine="709"/>
        <w:jc w:val="both"/>
      </w:pPr>
      <w:r w:rsidRPr="00340BE9">
        <w:t xml:space="preserve">Деятельность экспертов необходимо анализировать и учитывать </w:t>
      </w:r>
      <w:r w:rsidR="00340BE9">
        <w:t xml:space="preserve">                              </w:t>
      </w:r>
      <w:r w:rsidRPr="00340BE9">
        <w:t>ее результаты при продлении аккредитации независимых экспертов.</w:t>
      </w:r>
    </w:p>
    <w:p w:rsidR="009D5D41" w:rsidRPr="00340BE9" w:rsidRDefault="005F3353" w:rsidP="00340BE9">
      <w:pPr>
        <w:spacing w:after="0"/>
        <w:ind w:firstLine="709"/>
        <w:jc w:val="both"/>
      </w:pPr>
      <w:r w:rsidRPr="00340BE9">
        <w:t xml:space="preserve">Вопросы, связанные с проведением независимой </w:t>
      </w:r>
      <w:proofErr w:type="spellStart"/>
      <w:r w:rsidRPr="00340BE9">
        <w:t>антикорруп</w:t>
      </w:r>
      <w:r w:rsidR="00537BB9" w:rsidRPr="00340BE9">
        <w:t>ционной</w:t>
      </w:r>
      <w:proofErr w:type="spellEnd"/>
      <w:r w:rsidR="00537BB9" w:rsidRPr="00340BE9">
        <w:t xml:space="preserve"> экспертизы 9 декабря 2021 года рассмотрены </w:t>
      </w:r>
      <w:r w:rsidR="00F034CF" w:rsidRPr="00340BE9">
        <w:t xml:space="preserve">на заседании круглого стола </w:t>
      </w:r>
      <w:r w:rsidR="00340BE9">
        <w:t xml:space="preserve">                           </w:t>
      </w:r>
      <w:r w:rsidR="00F034CF" w:rsidRPr="00340BE9">
        <w:t>в аппарате Губернатора и Правительства Оренбургской области «</w:t>
      </w:r>
      <w:proofErr w:type="spellStart"/>
      <w:r w:rsidR="00F034CF" w:rsidRPr="00340BE9">
        <w:t>Антикоррупционная</w:t>
      </w:r>
      <w:proofErr w:type="spellEnd"/>
      <w:r w:rsidR="00F034CF" w:rsidRPr="00340BE9">
        <w:t xml:space="preserve"> экспертиза как механизм противодействия коррупции. Роль независимых экспертов в </w:t>
      </w:r>
      <w:proofErr w:type="spellStart"/>
      <w:r w:rsidR="00F034CF" w:rsidRPr="00340BE9">
        <w:t>антикоррупционной</w:t>
      </w:r>
      <w:proofErr w:type="spellEnd"/>
      <w:r w:rsidR="00F034CF" w:rsidRPr="00340BE9">
        <w:t xml:space="preserve"> работе». В его работе приняли участие представители прокуратуры Оренбургской области</w:t>
      </w:r>
      <w:r w:rsidR="00154E08" w:rsidRPr="00340BE9">
        <w:t>,</w:t>
      </w:r>
      <w:r w:rsidR="00F034CF" w:rsidRPr="00340BE9">
        <w:t xml:space="preserve"> управления Минюста России по Оренбургской области</w:t>
      </w:r>
      <w:r w:rsidR="00154E08" w:rsidRPr="00340BE9">
        <w:t xml:space="preserve">, комитета </w:t>
      </w:r>
      <w:r w:rsidR="00340BE9">
        <w:t xml:space="preserve">                                        </w:t>
      </w:r>
      <w:r w:rsidR="00154E08" w:rsidRPr="00340BE9">
        <w:t>по профилактике коррупционных правонарушений Оренбургской области</w:t>
      </w:r>
      <w:r w:rsidR="00F034CF" w:rsidRPr="00340BE9">
        <w:t>.</w:t>
      </w:r>
    </w:p>
    <w:p w:rsidR="00671D64" w:rsidRPr="00340BE9" w:rsidRDefault="00671D64" w:rsidP="00340BE9">
      <w:pPr>
        <w:spacing w:after="0"/>
        <w:ind w:firstLine="709"/>
        <w:jc w:val="both"/>
      </w:pPr>
    </w:p>
    <w:p w:rsidR="00F244F9" w:rsidRDefault="00037649" w:rsidP="00340BE9">
      <w:pPr>
        <w:spacing w:after="0"/>
        <w:jc w:val="center"/>
        <w:rPr>
          <w:b/>
          <w:sz w:val="32"/>
          <w:szCs w:val="32"/>
        </w:rPr>
      </w:pPr>
      <w:r w:rsidRPr="00340BE9">
        <w:rPr>
          <w:b/>
          <w:sz w:val="32"/>
          <w:szCs w:val="32"/>
        </w:rPr>
        <w:t xml:space="preserve">2. Меры обеспечения </w:t>
      </w:r>
      <w:proofErr w:type="spellStart"/>
      <w:r w:rsidRPr="00340BE9">
        <w:rPr>
          <w:b/>
          <w:sz w:val="32"/>
          <w:szCs w:val="32"/>
        </w:rPr>
        <w:t>антикоррупционной</w:t>
      </w:r>
      <w:proofErr w:type="spellEnd"/>
      <w:r w:rsidRPr="00340BE9">
        <w:rPr>
          <w:b/>
          <w:sz w:val="32"/>
          <w:szCs w:val="32"/>
        </w:rPr>
        <w:t xml:space="preserve"> политики</w:t>
      </w:r>
      <w:r w:rsidR="00DE2D8E" w:rsidRPr="00340BE9">
        <w:rPr>
          <w:b/>
          <w:sz w:val="32"/>
          <w:szCs w:val="32"/>
        </w:rPr>
        <w:t xml:space="preserve"> </w:t>
      </w:r>
    </w:p>
    <w:p w:rsidR="00DE2D8E" w:rsidRPr="00340BE9" w:rsidRDefault="00DE2D8E" w:rsidP="00340BE9">
      <w:pPr>
        <w:spacing w:after="0"/>
        <w:jc w:val="center"/>
        <w:rPr>
          <w:b/>
          <w:sz w:val="32"/>
          <w:szCs w:val="32"/>
        </w:rPr>
      </w:pPr>
      <w:r w:rsidRPr="00340BE9">
        <w:rPr>
          <w:b/>
          <w:sz w:val="32"/>
          <w:szCs w:val="32"/>
        </w:rPr>
        <w:t>в Оренбургской области</w:t>
      </w:r>
    </w:p>
    <w:p w:rsidR="00DE2D8E" w:rsidRPr="00340BE9" w:rsidRDefault="00DE2D8E" w:rsidP="00340BE9">
      <w:pPr>
        <w:spacing w:after="0"/>
        <w:ind w:firstLine="709"/>
        <w:jc w:val="both"/>
      </w:pPr>
    </w:p>
    <w:p w:rsidR="00016BA4" w:rsidRPr="00340BE9" w:rsidRDefault="001537BE" w:rsidP="00340BE9">
      <w:pPr>
        <w:spacing w:after="0"/>
        <w:jc w:val="center"/>
        <w:rPr>
          <w:b/>
        </w:rPr>
      </w:pPr>
      <w:r w:rsidRPr="00340BE9">
        <w:rPr>
          <w:b/>
        </w:rPr>
        <w:t>Деятельность комиссии по координации работы</w:t>
      </w:r>
      <w:r w:rsidR="00DE2D8E" w:rsidRPr="00340BE9">
        <w:rPr>
          <w:b/>
        </w:rPr>
        <w:t xml:space="preserve"> </w:t>
      </w:r>
      <w:r w:rsidR="00B313C8" w:rsidRPr="00340BE9">
        <w:rPr>
          <w:b/>
        </w:rPr>
        <w:t>по противодействию коррупции</w:t>
      </w:r>
      <w:r w:rsidR="0027788B" w:rsidRPr="00340BE9">
        <w:rPr>
          <w:b/>
        </w:rPr>
        <w:t xml:space="preserve"> в Оренбургской области</w:t>
      </w:r>
    </w:p>
    <w:p w:rsidR="00016BA4" w:rsidRPr="00340BE9" w:rsidRDefault="00016BA4" w:rsidP="00340BE9">
      <w:pPr>
        <w:spacing w:after="0"/>
        <w:ind w:firstLine="709"/>
        <w:jc w:val="both"/>
      </w:pPr>
    </w:p>
    <w:p w:rsidR="00AF630F" w:rsidRPr="00340BE9" w:rsidRDefault="00AF630F" w:rsidP="00340BE9">
      <w:pPr>
        <w:spacing w:after="0"/>
        <w:ind w:firstLine="709"/>
        <w:jc w:val="both"/>
      </w:pPr>
      <w:proofErr w:type="gramStart"/>
      <w:r w:rsidRPr="00340BE9">
        <w:t xml:space="preserve">В соответствии с Указом Президента Российской Федерации от 15 июля 2015 года № 364 «О мерах по совершенствованию организации деятельности </w:t>
      </w:r>
      <w:r w:rsidRPr="00340BE9">
        <w:br/>
        <w:t>в области противодействия коррупции» указом Губернатора Оренбургской области от 15 октября 2015 года № 791-ук «О комиссии по координации работы по противодействию коррупции в Оренбургской области» образована комиссия по координации работы по противодействию коррупции в Оренбургской области (далее – комиссия по координации), являющаяся</w:t>
      </w:r>
      <w:proofErr w:type="gramEnd"/>
      <w:r w:rsidRPr="00340BE9">
        <w:t xml:space="preserve"> действенным инструментом в работе по профилактике коррупционных правонарушений. </w:t>
      </w:r>
    </w:p>
    <w:p w:rsidR="00AF630F" w:rsidRPr="00340BE9" w:rsidRDefault="00AF630F" w:rsidP="00340BE9">
      <w:pPr>
        <w:spacing w:after="0"/>
        <w:ind w:firstLine="709"/>
        <w:jc w:val="both"/>
      </w:pPr>
      <w:r w:rsidRPr="00340BE9">
        <w:t xml:space="preserve">Комиссия по координации является органом по рассмотрению вопросов соблюдения требований к служебному поведению и урегулированию конфликта интересов в отношении лиц, замещающих государственные должности </w:t>
      </w:r>
      <w:r w:rsidRPr="00340BE9">
        <w:br/>
        <w:t xml:space="preserve">в аппарате Губернатора и Правительства Оренбургской области, органах исполнительной власти. Осуществляет координацию деятельности Правительства Оренбургской области, органов исполнительной власти и органов местного самоуправления по реализации государственной политики в области противодействия коррупции. </w:t>
      </w:r>
    </w:p>
    <w:p w:rsidR="00AF630F" w:rsidRPr="00340BE9" w:rsidRDefault="00AF630F" w:rsidP="00340BE9">
      <w:pPr>
        <w:spacing w:after="0"/>
        <w:ind w:firstLine="709"/>
        <w:jc w:val="both"/>
      </w:pPr>
      <w:r w:rsidRPr="00340BE9">
        <w:lastRenderedPageBreak/>
        <w:t xml:space="preserve">В работе комиссии по координации на постоянной основе принимают участие должностные лица (представители) территориальных органов федеральных органов исполнительной власти, органов прокуратуры, органов законодательной власти Оренбургской области, органов местного самоуправления, а также представители гражданского общества. В состав комиссии по координации входят главный федеральный инспектор </w:t>
      </w:r>
      <w:r w:rsidR="00996D33">
        <w:t xml:space="preserve">                                  </w:t>
      </w:r>
      <w:r w:rsidRPr="00340BE9">
        <w:t xml:space="preserve">по Оренбургской области, председатель Законодательного Собрания Оренбургской области, председатель Общественной палаты Оренбургской области. </w:t>
      </w:r>
    </w:p>
    <w:p w:rsidR="00AF630F" w:rsidRPr="00340BE9" w:rsidRDefault="00AF630F" w:rsidP="00340BE9">
      <w:pPr>
        <w:spacing w:after="0"/>
        <w:ind w:firstLine="709"/>
        <w:jc w:val="both"/>
      </w:pPr>
      <w:r w:rsidRPr="00340BE9">
        <w:t xml:space="preserve">Значительное внимание в работе комиссии по координации уделялось </w:t>
      </w:r>
      <w:r w:rsidR="009D0BE6" w:rsidRPr="00340BE9">
        <w:t xml:space="preserve">выработке решений, </w:t>
      </w:r>
      <w:r w:rsidRPr="00340BE9">
        <w:t xml:space="preserve">направленных на повышение эффективности профилактики коррупционных правонарушений, взаимодействия органов исполнительной власти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Оренбургской области. </w:t>
      </w:r>
    </w:p>
    <w:p w:rsidR="00AF630F" w:rsidRPr="00340BE9" w:rsidRDefault="00AF630F" w:rsidP="00340BE9">
      <w:pPr>
        <w:spacing w:after="0"/>
        <w:ind w:firstLine="709"/>
        <w:jc w:val="both"/>
      </w:pPr>
      <w:r w:rsidRPr="00340BE9">
        <w:t xml:space="preserve">В целях выполнения задач, возложенных на комиссию по координации, </w:t>
      </w:r>
      <w:r w:rsidRPr="00340BE9">
        <w:br/>
        <w:t xml:space="preserve">и реализации ее полномочий в 2021 году проведено 6 плановых заседаний, </w:t>
      </w:r>
      <w:r w:rsidR="00996D33">
        <w:t xml:space="preserve">                     </w:t>
      </w:r>
      <w:r w:rsidRPr="00340BE9">
        <w:t xml:space="preserve">на которых рассмотрено 16 вопросов. </w:t>
      </w:r>
    </w:p>
    <w:p w:rsidR="00AF630F" w:rsidRPr="00340BE9" w:rsidRDefault="00AF630F" w:rsidP="00340BE9">
      <w:pPr>
        <w:spacing w:after="0"/>
        <w:ind w:firstLine="709"/>
        <w:jc w:val="both"/>
      </w:pPr>
      <w:r w:rsidRPr="00340BE9">
        <w:t xml:space="preserve">На заседаниях комиссии по координации по вопросу эффективности деятельности по профилактике коррупционных правонарушений заслушаны отчеты 4 руководителей региональных органов и 5 глав муниципальных районов. </w:t>
      </w:r>
    </w:p>
    <w:p w:rsidR="00A93465" w:rsidRPr="00340BE9" w:rsidRDefault="00AF630F" w:rsidP="00340BE9">
      <w:pPr>
        <w:spacing w:after="0"/>
        <w:ind w:firstLine="709"/>
        <w:jc w:val="both"/>
      </w:pPr>
      <w:proofErr w:type="gramStart"/>
      <w:r w:rsidRPr="00340BE9">
        <w:t xml:space="preserve">В связи с </w:t>
      </w:r>
      <w:r w:rsidR="00A93465" w:rsidRPr="00340BE9">
        <w:t xml:space="preserve">ограничениями, установленными в связи </w:t>
      </w:r>
      <w:r w:rsidR="00A93465" w:rsidRPr="00340BE9">
        <w:br/>
        <w:t>с распространение</w:t>
      </w:r>
      <w:r w:rsidRPr="00340BE9">
        <w:t xml:space="preserve">м новой </w:t>
      </w:r>
      <w:proofErr w:type="spellStart"/>
      <w:r w:rsidRPr="00340BE9">
        <w:t>коронавирусной</w:t>
      </w:r>
      <w:proofErr w:type="spellEnd"/>
      <w:r w:rsidRPr="00340BE9">
        <w:t xml:space="preserve"> инфекции</w:t>
      </w:r>
      <w:r w:rsidR="00A93465" w:rsidRPr="00340BE9">
        <w:t xml:space="preserve">, рассмотрение вопросов </w:t>
      </w:r>
      <w:r w:rsidR="00A93465" w:rsidRPr="00340BE9">
        <w:br/>
        <w:t xml:space="preserve">о результатах мониторинга деятельности по профилактике коррупции в </w:t>
      </w:r>
      <w:r w:rsidRPr="00340BE9">
        <w:t>одном органе исполнительной власти (департамент</w:t>
      </w:r>
      <w:r w:rsidR="00A93465" w:rsidRPr="00340BE9">
        <w:t xml:space="preserve"> молодежной политики</w:t>
      </w:r>
      <w:r w:rsidRPr="00340BE9">
        <w:t xml:space="preserve"> Оренбургской области) и двух муниципальных образованиях (</w:t>
      </w:r>
      <w:proofErr w:type="spellStart"/>
      <w:r w:rsidR="00A93465" w:rsidRPr="00340BE9">
        <w:t>Гайском</w:t>
      </w:r>
      <w:proofErr w:type="spellEnd"/>
      <w:r w:rsidRPr="00340BE9">
        <w:t xml:space="preserve"> </w:t>
      </w:r>
      <w:r w:rsidR="00996D33">
        <w:t xml:space="preserve">                               </w:t>
      </w:r>
      <w:r w:rsidRPr="00340BE9">
        <w:t xml:space="preserve">и </w:t>
      </w:r>
      <w:proofErr w:type="spellStart"/>
      <w:r w:rsidR="00A93465" w:rsidRPr="00340BE9">
        <w:t>Кувандыкском</w:t>
      </w:r>
      <w:proofErr w:type="spellEnd"/>
      <w:r w:rsidR="00A93465" w:rsidRPr="00340BE9">
        <w:t xml:space="preserve"> городских округах Оренбур</w:t>
      </w:r>
      <w:r w:rsidRPr="00340BE9">
        <w:t>г</w:t>
      </w:r>
      <w:r w:rsidR="00A93465" w:rsidRPr="00340BE9">
        <w:t>ской области</w:t>
      </w:r>
      <w:r w:rsidRPr="00340BE9">
        <w:t>)</w:t>
      </w:r>
      <w:r w:rsidR="00A93465" w:rsidRPr="00340BE9">
        <w:t xml:space="preserve"> перенесено </w:t>
      </w:r>
      <w:r w:rsidR="00996D33">
        <w:t xml:space="preserve">                           </w:t>
      </w:r>
      <w:r w:rsidR="00A93465" w:rsidRPr="00340BE9">
        <w:t>на 1 квартал 2022 года.</w:t>
      </w:r>
      <w:proofErr w:type="gramEnd"/>
      <w:r w:rsidR="00A93465" w:rsidRPr="00340BE9">
        <w:t xml:space="preserve"> Иные вопросы, включенные в повестку дня заседаний, рассмотрены в полном объеме, план работы комиссии на 2021 год исполнен.</w:t>
      </w:r>
    </w:p>
    <w:p w:rsidR="00AD1A97" w:rsidRPr="00340BE9" w:rsidRDefault="00A93465" w:rsidP="00340BE9">
      <w:pPr>
        <w:spacing w:after="0"/>
        <w:ind w:firstLine="709"/>
        <w:jc w:val="both"/>
      </w:pPr>
      <w:proofErr w:type="gramStart"/>
      <w:r w:rsidRPr="00340BE9">
        <w:t xml:space="preserve">В течение 2021 года в рамках деятельности комиссии по координации выработано 101 решение, </w:t>
      </w:r>
      <w:r w:rsidR="00AF630F" w:rsidRPr="00340BE9">
        <w:t xml:space="preserve">в </w:t>
      </w:r>
      <w:r w:rsidRPr="00340BE9">
        <w:t xml:space="preserve">основу </w:t>
      </w:r>
      <w:r w:rsidR="00AF630F" w:rsidRPr="00340BE9">
        <w:t xml:space="preserve">которых </w:t>
      </w:r>
      <w:r w:rsidRPr="00340BE9">
        <w:t>заложены</w:t>
      </w:r>
      <w:r w:rsidR="00AF630F" w:rsidRPr="00340BE9">
        <w:t xml:space="preserve"> положения Н</w:t>
      </w:r>
      <w:r w:rsidRPr="00340BE9">
        <w:t>ационального плана противодействия коррупции</w:t>
      </w:r>
      <w:r w:rsidR="00AD1A97" w:rsidRPr="00340BE9">
        <w:t xml:space="preserve"> на 2021–2024 годы</w:t>
      </w:r>
      <w:r w:rsidRPr="00340BE9">
        <w:t>, региональной программы про</w:t>
      </w:r>
      <w:r w:rsidR="00AD1A97" w:rsidRPr="00340BE9">
        <w:t>тиводействия коррупции в Оренбургской области на 2019–2024 годы,</w:t>
      </w:r>
      <w:r w:rsidRPr="00340BE9">
        <w:t xml:space="preserve"> результаты мониторинга деятельности по исполнению законодательства Российской Федерации в сфере противодействия коррупции </w:t>
      </w:r>
      <w:r w:rsidR="00996D33">
        <w:t xml:space="preserve">                 </w:t>
      </w:r>
      <w:r w:rsidRPr="00340BE9">
        <w:lastRenderedPageBreak/>
        <w:t xml:space="preserve">в органах власти и в органах местного самоуправления, </w:t>
      </w:r>
      <w:r w:rsidR="00AD1A97" w:rsidRPr="00340BE9">
        <w:t xml:space="preserve">а также результаты </w:t>
      </w:r>
      <w:r w:rsidRPr="00340BE9">
        <w:t>анализа актов</w:t>
      </w:r>
      <w:proofErr w:type="gramEnd"/>
      <w:r w:rsidRPr="00340BE9">
        <w:t xml:space="preserve"> прокурорского реагирования. </w:t>
      </w:r>
    </w:p>
    <w:p w:rsidR="00AD1A97" w:rsidRPr="00340BE9" w:rsidRDefault="00A93465" w:rsidP="00340BE9">
      <w:pPr>
        <w:spacing w:after="0"/>
        <w:ind w:firstLine="709"/>
        <w:jc w:val="both"/>
      </w:pPr>
      <w:r w:rsidRPr="00340BE9">
        <w:t>Анализ информации о</w:t>
      </w:r>
      <w:r w:rsidR="00AD1A97" w:rsidRPr="00340BE9">
        <w:t xml:space="preserve"> результатах исполнения</w:t>
      </w:r>
      <w:r w:rsidRPr="00340BE9">
        <w:t xml:space="preserve"> решений </w:t>
      </w:r>
      <w:r w:rsidR="00AD1A97" w:rsidRPr="00340BE9">
        <w:t xml:space="preserve">комиссии </w:t>
      </w:r>
      <w:r w:rsidR="00996D33">
        <w:t xml:space="preserve">                         </w:t>
      </w:r>
      <w:r w:rsidR="00AD1A97" w:rsidRPr="00340BE9">
        <w:t>по координации за 2021 год показал, что з</w:t>
      </w:r>
      <w:r w:rsidRPr="00340BE9">
        <w:t>начительный негативный эффе</w:t>
      </w:r>
      <w:proofErr w:type="gramStart"/>
      <w:r w:rsidRPr="00340BE9">
        <w:t xml:space="preserve">кт </w:t>
      </w:r>
      <w:r w:rsidR="00996D33">
        <w:t xml:space="preserve">                        </w:t>
      </w:r>
      <w:r w:rsidRPr="00340BE9">
        <w:t>в пр</w:t>
      </w:r>
      <w:proofErr w:type="gramEnd"/>
      <w:r w:rsidRPr="00340BE9">
        <w:t xml:space="preserve">оцесс подготовки и реализации </w:t>
      </w:r>
      <w:r w:rsidR="00AD1A97" w:rsidRPr="00340BE9">
        <w:t xml:space="preserve">запланированных </w:t>
      </w:r>
      <w:r w:rsidRPr="00340BE9">
        <w:t xml:space="preserve">мероприятий, в части </w:t>
      </w:r>
      <w:r w:rsidR="00AD1A97" w:rsidRPr="00340BE9">
        <w:t xml:space="preserve">соблюдения сроков </w:t>
      </w:r>
      <w:r w:rsidRPr="00340BE9">
        <w:t>исполнения внесл</w:t>
      </w:r>
      <w:r w:rsidR="00AD1A97" w:rsidRPr="00340BE9">
        <w:t>и ограничения,</w:t>
      </w:r>
      <w:r w:rsidRPr="00340BE9">
        <w:t xml:space="preserve"> установленные в связи </w:t>
      </w:r>
      <w:r w:rsidR="00996D33">
        <w:t xml:space="preserve">                     </w:t>
      </w:r>
      <w:r w:rsidRPr="00340BE9">
        <w:t>с неблагоприятной эпидемиологической обстановкой</w:t>
      </w:r>
      <w:r w:rsidR="00AD1A97" w:rsidRPr="00340BE9">
        <w:t xml:space="preserve"> в регионе</w:t>
      </w:r>
      <w:r w:rsidRPr="00340BE9">
        <w:t xml:space="preserve">. </w:t>
      </w:r>
    </w:p>
    <w:p w:rsidR="00A93465" w:rsidRPr="00340BE9" w:rsidRDefault="00AD1A97" w:rsidP="00340BE9">
      <w:pPr>
        <w:spacing w:after="0"/>
        <w:ind w:firstLine="709"/>
        <w:jc w:val="both"/>
      </w:pPr>
      <w:r w:rsidRPr="00340BE9">
        <w:t xml:space="preserve">Вместе с тем, </w:t>
      </w:r>
      <w:r w:rsidR="00A93465" w:rsidRPr="00340BE9">
        <w:t xml:space="preserve">большинство органов исполнительной власти </w:t>
      </w:r>
      <w:r w:rsidRPr="00340BE9">
        <w:t xml:space="preserve">и органов местного самоуправления </w:t>
      </w:r>
      <w:r w:rsidR="00A93465" w:rsidRPr="00340BE9">
        <w:t>проявили гибкий, системный подход при исполнении решений комиссии и выполнили решения</w:t>
      </w:r>
      <w:r w:rsidRPr="00340BE9">
        <w:t>,</w:t>
      </w:r>
      <w:r w:rsidR="00A93465" w:rsidRPr="00340BE9">
        <w:t xml:space="preserve"> с использованием информационных технологий, средств удаленной связи.</w:t>
      </w:r>
    </w:p>
    <w:p w:rsidR="00C5664A" w:rsidRPr="00340BE9" w:rsidRDefault="00AD1A97" w:rsidP="00340BE9">
      <w:pPr>
        <w:spacing w:after="0"/>
        <w:ind w:firstLine="709"/>
        <w:jc w:val="both"/>
      </w:pPr>
      <w:r w:rsidRPr="00340BE9">
        <w:t>Следует отметить, что т</w:t>
      </w:r>
      <w:r w:rsidR="00A93465" w:rsidRPr="00340BE9">
        <w:t xml:space="preserve">ребует дополнительной корректировки работа, направленная на исполнение решений комиссии, </w:t>
      </w:r>
      <w:r w:rsidRPr="00340BE9">
        <w:t xml:space="preserve">в части </w:t>
      </w:r>
      <w:r w:rsidR="00A93465" w:rsidRPr="00340BE9">
        <w:t xml:space="preserve">организации мероприятий по профилактике коррупционных правонарушений </w:t>
      </w:r>
      <w:r w:rsidR="00996D33">
        <w:t xml:space="preserve">                                            </w:t>
      </w:r>
      <w:r w:rsidR="00A93465" w:rsidRPr="00340BE9">
        <w:t xml:space="preserve">в подведомственных учреждениях. </w:t>
      </w:r>
      <w:r w:rsidR="00C5664A" w:rsidRPr="00340BE9">
        <w:t xml:space="preserve"> </w:t>
      </w:r>
    </w:p>
    <w:p w:rsidR="008932BD" w:rsidRPr="00340BE9" w:rsidRDefault="00217B14" w:rsidP="00340BE9">
      <w:pPr>
        <w:spacing w:after="0"/>
        <w:ind w:firstLine="709"/>
        <w:jc w:val="both"/>
      </w:pPr>
      <w:r w:rsidRPr="00340BE9">
        <w:t>С учетом имеющихся недостатков и стоящих задач</w:t>
      </w:r>
      <w:r w:rsidR="00135632" w:rsidRPr="00340BE9">
        <w:t>,</w:t>
      </w:r>
      <w:r w:rsidRPr="00340BE9">
        <w:t xml:space="preserve"> в настоящее время </w:t>
      </w:r>
      <w:r w:rsidR="00AE4172" w:rsidRPr="00340BE9">
        <w:t xml:space="preserve">подготовлен </w:t>
      </w:r>
      <w:r w:rsidRPr="00340BE9">
        <w:t>и утвержден пл</w:t>
      </w:r>
      <w:r w:rsidR="00B2399F" w:rsidRPr="00340BE9">
        <w:t>ан работы к</w:t>
      </w:r>
      <w:r w:rsidR="00AE4172" w:rsidRPr="00340BE9">
        <w:t>омиссии</w:t>
      </w:r>
      <w:r w:rsidR="00B2399F" w:rsidRPr="00340BE9">
        <w:t xml:space="preserve"> по координации</w:t>
      </w:r>
      <w:r w:rsidR="008932BD" w:rsidRPr="00340BE9">
        <w:t xml:space="preserve"> на 2022</w:t>
      </w:r>
      <w:r w:rsidR="00AE4172" w:rsidRPr="00340BE9">
        <w:t xml:space="preserve"> год, предусматривающий рассмотрение 17 вопросов, отнесенных к ее компетенции.</w:t>
      </w:r>
    </w:p>
    <w:p w:rsidR="008932BD" w:rsidRPr="00340BE9" w:rsidRDefault="008932BD" w:rsidP="00340BE9">
      <w:pPr>
        <w:spacing w:after="0"/>
        <w:ind w:firstLine="709"/>
        <w:jc w:val="both"/>
      </w:pPr>
    </w:p>
    <w:p w:rsidR="0073464B" w:rsidRPr="00996D33" w:rsidRDefault="009C3DBD" w:rsidP="00996D33">
      <w:pPr>
        <w:spacing w:after="0"/>
        <w:jc w:val="center"/>
        <w:rPr>
          <w:b/>
        </w:rPr>
      </w:pPr>
      <w:r w:rsidRPr="00996D33">
        <w:rPr>
          <w:b/>
        </w:rPr>
        <w:t xml:space="preserve">Деятельность </w:t>
      </w:r>
      <w:r w:rsidR="00037649" w:rsidRPr="00996D33">
        <w:rPr>
          <w:b/>
        </w:rPr>
        <w:t>регионал</w:t>
      </w:r>
      <w:r w:rsidR="0073464B" w:rsidRPr="00996D33">
        <w:rPr>
          <w:b/>
        </w:rPr>
        <w:t xml:space="preserve">ьного </w:t>
      </w:r>
      <w:proofErr w:type="spellStart"/>
      <w:r w:rsidR="0073464B" w:rsidRPr="00996D33">
        <w:rPr>
          <w:b/>
        </w:rPr>
        <w:t>антикоррупционного</w:t>
      </w:r>
      <w:proofErr w:type="spellEnd"/>
      <w:r w:rsidR="0073464B" w:rsidRPr="00996D33">
        <w:rPr>
          <w:b/>
        </w:rPr>
        <w:t xml:space="preserve"> органа</w:t>
      </w:r>
    </w:p>
    <w:p w:rsidR="0073464B" w:rsidRPr="00340BE9" w:rsidRDefault="0073464B" w:rsidP="00340BE9">
      <w:pPr>
        <w:spacing w:after="0"/>
        <w:ind w:firstLine="709"/>
        <w:jc w:val="both"/>
      </w:pPr>
    </w:p>
    <w:p w:rsidR="006F5554" w:rsidRPr="00340BE9" w:rsidRDefault="006F5554" w:rsidP="00340BE9">
      <w:pPr>
        <w:spacing w:after="0"/>
        <w:ind w:firstLine="709"/>
        <w:jc w:val="both"/>
      </w:pPr>
      <w:proofErr w:type="gramStart"/>
      <w:r w:rsidRPr="00340BE9">
        <w:t xml:space="preserve">В целях совершенствования организации деятельности в области противодействия коррупции, в соответствии с Законом Оренбургской области </w:t>
      </w:r>
      <w:r w:rsidR="00996D33">
        <w:t xml:space="preserve">  </w:t>
      </w:r>
      <w:r w:rsidRPr="00340BE9">
        <w:t xml:space="preserve">от 15 сентября 2008 года № 2369/497-IV-ОЗ приняты Закон Оренбургской области от 29 августа 2018 года № 1242/317-VI-ОЗ «О внесении изменений </w:t>
      </w:r>
      <w:r w:rsidR="00996D33">
        <w:t xml:space="preserve">                        </w:t>
      </w:r>
      <w:r w:rsidRPr="00340BE9">
        <w:t>в Закон Оренбургской области «О системе исполнительных органов государственной власти Оренбургской области» и указ Губернатора Оренбургской области от 22 октября 2018 года № 566-ук «О</w:t>
      </w:r>
      <w:proofErr w:type="gramEnd"/>
      <w:r w:rsidRPr="00340BE9">
        <w:t> </w:t>
      </w:r>
      <w:proofErr w:type="gramStart"/>
      <w:r w:rsidRPr="00340BE9">
        <w:t xml:space="preserve">внесении изменений в указ Губернатора Оренбургской области от 5 июля 2010 года № 128-ук», </w:t>
      </w:r>
      <w:r w:rsidR="00996D33">
        <w:t xml:space="preserve">                        </w:t>
      </w:r>
      <w:r w:rsidRPr="00340BE9">
        <w:t>в соответствии с которыми</w:t>
      </w:r>
      <w:r w:rsidR="00920414" w:rsidRPr="00340BE9">
        <w:t>,</w:t>
      </w:r>
      <w:r w:rsidRPr="00340BE9">
        <w:t xml:space="preserve"> в систему исполнительных органов государственной власти Оренбургской области введен самостоятельный орган – комитет </w:t>
      </w:r>
      <w:r w:rsidR="00996D33">
        <w:t xml:space="preserve">                            </w:t>
      </w:r>
      <w:r w:rsidRPr="00340BE9">
        <w:t>по профилактике коррупционных правонарушений Оренбургской области (далее – комитет).</w:t>
      </w:r>
      <w:proofErr w:type="gramEnd"/>
    </w:p>
    <w:p w:rsidR="006F5554" w:rsidRPr="00340BE9" w:rsidRDefault="006F5554" w:rsidP="00340BE9">
      <w:pPr>
        <w:spacing w:after="0"/>
        <w:ind w:firstLine="709"/>
        <w:jc w:val="both"/>
      </w:pPr>
      <w:r w:rsidRPr="00340BE9">
        <w:t>У</w:t>
      </w:r>
      <w:r w:rsidR="0073464B" w:rsidRPr="00340BE9">
        <w:t xml:space="preserve">казом Губернатора Оренбургской области от 29 декабря 2018 года </w:t>
      </w:r>
      <w:r w:rsidRPr="00340BE9">
        <w:t xml:space="preserve">             </w:t>
      </w:r>
      <w:r w:rsidR="0073464B" w:rsidRPr="00340BE9">
        <w:t>№ 774-ук утверждено положение о комитете</w:t>
      </w:r>
      <w:r w:rsidRPr="00340BE9">
        <w:t xml:space="preserve">, в соответствии с которым </w:t>
      </w:r>
      <w:r w:rsidR="00996D33">
        <w:t xml:space="preserve">                                  </w:t>
      </w:r>
      <w:r w:rsidRPr="00340BE9">
        <w:t>его основными задачами являются:</w:t>
      </w:r>
    </w:p>
    <w:p w:rsidR="006F5554" w:rsidRPr="00340BE9" w:rsidRDefault="0073464B" w:rsidP="00340BE9">
      <w:pPr>
        <w:spacing w:after="0"/>
        <w:ind w:firstLine="709"/>
        <w:jc w:val="both"/>
      </w:pPr>
      <w:r w:rsidRPr="00340BE9">
        <w:t xml:space="preserve">формирование у служащих и граждан нетерпимости к коррупционному поведению; </w:t>
      </w:r>
    </w:p>
    <w:p w:rsidR="0073464B" w:rsidRPr="00340BE9" w:rsidRDefault="0073464B" w:rsidP="00340BE9">
      <w:pPr>
        <w:spacing w:after="0"/>
        <w:ind w:firstLine="709"/>
        <w:jc w:val="both"/>
      </w:pPr>
      <w:r w:rsidRPr="00340BE9">
        <w:lastRenderedPageBreak/>
        <w:t>профилактика коррупционных правонарушений в Правительстве Оренбургской области, органах исполнительной власти и организациях, созданных для выполнения поставленных перед ними задач;</w:t>
      </w:r>
    </w:p>
    <w:p w:rsidR="0073464B" w:rsidRPr="00340BE9" w:rsidRDefault="0073464B" w:rsidP="00340BE9">
      <w:pPr>
        <w:spacing w:after="0"/>
        <w:ind w:firstLine="709"/>
        <w:jc w:val="both"/>
      </w:pPr>
      <w:r w:rsidRPr="00340BE9">
        <w:t xml:space="preserve">осуществление </w:t>
      </w:r>
      <w:proofErr w:type="gramStart"/>
      <w:r w:rsidRPr="00340BE9">
        <w:t>контроля за</w:t>
      </w:r>
      <w:proofErr w:type="gramEnd"/>
      <w:r w:rsidRPr="00340BE9">
        <w:t xml:space="preserve"> соблюдением запретов, ограничений </w:t>
      </w:r>
      <w:r w:rsidR="00996D33">
        <w:t xml:space="preserve">                               </w:t>
      </w:r>
      <w:r w:rsidRPr="00340BE9">
        <w:t xml:space="preserve">и требований, установленных в целях противодействия коррупции служащими, а также лицами, замещающими отдельные должности для выполнения задач, поставленных перед органами исполнительной власти Оренбургской области; </w:t>
      </w:r>
    </w:p>
    <w:p w:rsidR="0073464B" w:rsidRPr="00340BE9" w:rsidRDefault="0073464B" w:rsidP="00340BE9">
      <w:pPr>
        <w:spacing w:after="0"/>
        <w:ind w:firstLine="709"/>
        <w:jc w:val="both"/>
      </w:pPr>
      <w:r w:rsidRPr="00340BE9">
        <w:t xml:space="preserve">обеспечение соблюдения служащими требований законодательства Российской Федерации и Оренбургской области о </w:t>
      </w:r>
      <w:proofErr w:type="gramStart"/>
      <w:r w:rsidRPr="00340BE9">
        <w:t>контроле за</w:t>
      </w:r>
      <w:proofErr w:type="gramEnd"/>
      <w:r w:rsidRPr="00340BE9">
        <w:t xml:space="preserve"> расходами, </w:t>
      </w:r>
      <w:r w:rsidR="00996D33">
        <w:t xml:space="preserve">                          </w:t>
      </w:r>
      <w:r w:rsidRPr="00340BE9">
        <w:t xml:space="preserve">а также иных </w:t>
      </w:r>
      <w:proofErr w:type="spellStart"/>
      <w:r w:rsidRPr="00340BE9">
        <w:t>антикоррупционных</w:t>
      </w:r>
      <w:proofErr w:type="spellEnd"/>
      <w:r w:rsidRPr="00340BE9">
        <w:t xml:space="preserve"> норм.</w:t>
      </w:r>
    </w:p>
    <w:p w:rsidR="0073464B" w:rsidRPr="00340BE9" w:rsidRDefault="0073464B" w:rsidP="00340BE9">
      <w:pPr>
        <w:spacing w:after="0"/>
        <w:ind w:firstLine="709"/>
        <w:jc w:val="both"/>
      </w:pPr>
      <w:r w:rsidRPr="00340BE9">
        <w:t xml:space="preserve">Реализуя стоящие перед комитетом </w:t>
      </w:r>
      <w:r w:rsidR="006F5554" w:rsidRPr="00340BE9">
        <w:t>задачи</w:t>
      </w:r>
      <w:r w:rsidR="00920414" w:rsidRPr="00340BE9">
        <w:t>,</w:t>
      </w:r>
      <w:r w:rsidR="006F5554" w:rsidRPr="00340BE9">
        <w:t xml:space="preserve"> в </w:t>
      </w:r>
      <w:r w:rsidRPr="00340BE9">
        <w:t xml:space="preserve">отчетном периоде разработаны и проведены мероприятия организационного и практического характера. </w:t>
      </w:r>
    </w:p>
    <w:p w:rsidR="00414488" w:rsidRPr="00340BE9" w:rsidRDefault="00414488" w:rsidP="00340BE9">
      <w:pPr>
        <w:spacing w:after="0"/>
        <w:ind w:firstLine="709"/>
        <w:jc w:val="both"/>
      </w:pPr>
      <w:r w:rsidRPr="00340BE9">
        <w:t>В соответствии с нормативно правовыми актами Оренбургской области               и положением о комитете по профилактике коррупционных правонарушений Оренбургской области (далее – комитет), утвержденным указом Губернатора Оренбургской области от 29</w:t>
      </w:r>
      <w:r w:rsidR="007B68A2" w:rsidRPr="00340BE9">
        <w:t xml:space="preserve"> декабря </w:t>
      </w:r>
      <w:r w:rsidRPr="00340BE9">
        <w:t xml:space="preserve">2018 </w:t>
      </w:r>
      <w:r w:rsidR="007B68A2" w:rsidRPr="00340BE9">
        <w:t xml:space="preserve">года </w:t>
      </w:r>
      <w:r w:rsidRPr="00340BE9">
        <w:t>№ 774-ук, комитет обеспечивает деятельность следующих координационных и совещательных органов:</w:t>
      </w:r>
    </w:p>
    <w:p w:rsidR="00414488" w:rsidRPr="00340BE9" w:rsidRDefault="00414488" w:rsidP="00340BE9">
      <w:pPr>
        <w:spacing w:after="0"/>
        <w:ind w:firstLine="709"/>
        <w:jc w:val="both"/>
      </w:pPr>
      <w:r w:rsidRPr="00340BE9">
        <w:t>комиссии по координации работы по противодействию коррупции                   в Оренбургской области (Указ Губернатора Оренбургской области от 15</w:t>
      </w:r>
      <w:r w:rsidR="007B68A2" w:rsidRPr="00340BE9">
        <w:t xml:space="preserve"> октября </w:t>
      </w:r>
      <w:r w:rsidRPr="00340BE9">
        <w:t xml:space="preserve">2015 </w:t>
      </w:r>
      <w:r w:rsidR="007B68A2" w:rsidRPr="00340BE9">
        <w:t xml:space="preserve">года </w:t>
      </w:r>
      <w:r w:rsidRPr="00340BE9">
        <w:t>№ 791-ук);</w:t>
      </w:r>
    </w:p>
    <w:p w:rsidR="00414488" w:rsidRPr="00340BE9" w:rsidRDefault="00414488" w:rsidP="00340BE9">
      <w:pPr>
        <w:spacing w:after="0"/>
        <w:ind w:firstLine="709"/>
        <w:jc w:val="both"/>
      </w:pPr>
      <w:r w:rsidRPr="00340BE9">
        <w:t>комиссии по соблюдению требований к служебному (должностному) поведению лиц, замещающих муниципальные должности Оренбургской области, и урегулированию конфликта интересов (Указ Губернатора Оренбургской области от 19</w:t>
      </w:r>
      <w:r w:rsidR="007B68A2" w:rsidRPr="00340BE9">
        <w:t xml:space="preserve"> февраля </w:t>
      </w:r>
      <w:r w:rsidRPr="00340BE9">
        <w:t xml:space="preserve">2018 </w:t>
      </w:r>
      <w:r w:rsidR="007B68A2" w:rsidRPr="00340BE9">
        <w:t xml:space="preserve">года </w:t>
      </w:r>
      <w:r w:rsidRPr="00340BE9">
        <w:t>№ 84-ук;</w:t>
      </w:r>
    </w:p>
    <w:p w:rsidR="009F5053" w:rsidRPr="00340BE9" w:rsidRDefault="00414488" w:rsidP="00340BE9">
      <w:pPr>
        <w:spacing w:after="0"/>
        <w:ind w:firstLine="709"/>
        <w:jc w:val="both"/>
      </w:pPr>
      <w:r w:rsidRPr="00340BE9">
        <w:t>комиссии по соблюдению требований к служебному поведению государственных гражданских служащих Оренбургской области, замещающих должности государственной гражданской службы в органах исполнительной власти Оренбургской области, назначение на которые и освобождение                        от которых осуществл</w:t>
      </w:r>
      <w:r w:rsidR="00B335DB" w:rsidRPr="00340BE9">
        <w:t xml:space="preserve">яются Губернатором Оренбургской </w:t>
      </w:r>
      <w:r w:rsidR="0041466F" w:rsidRPr="00340BE9">
        <w:t>области,</w:t>
      </w:r>
      <w:r w:rsidR="00B335DB" w:rsidRPr="00340BE9">
        <w:t xml:space="preserve">  </w:t>
      </w:r>
      <w:r w:rsidRPr="00340BE9">
        <w:t xml:space="preserve">                                     и урегулированию конфликта интересов (Постановление Правительства Оренбургской области от 25</w:t>
      </w:r>
      <w:r w:rsidR="007B68A2" w:rsidRPr="00340BE9">
        <w:t xml:space="preserve"> января </w:t>
      </w:r>
      <w:r w:rsidRPr="00340BE9">
        <w:t xml:space="preserve">2022 </w:t>
      </w:r>
      <w:r w:rsidR="007B68A2" w:rsidRPr="00340BE9">
        <w:t xml:space="preserve">года </w:t>
      </w:r>
      <w:r w:rsidRPr="00340BE9">
        <w:t>№ 32-пп).</w:t>
      </w:r>
    </w:p>
    <w:p w:rsidR="0073464B" w:rsidRPr="00340BE9" w:rsidRDefault="0073464B" w:rsidP="00340BE9">
      <w:pPr>
        <w:spacing w:after="0"/>
        <w:ind w:firstLine="709"/>
        <w:jc w:val="both"/>
      </w:pPr>
      <w:r w:rsidRPr="00340BE9">
        <w:t xml:space="preserve">Обеспечено правовое, документационное, аналитическое </w:t>
      </w:r>
      <w:r w:rsidR="00996D33">
        <w:t xml:space="preserve">                                              </w:t>
      </w:r>
      <w:r w:rsidRPr="00340BE9">
        <w:t>и информационное сопровождение деятельности комиссии по координации работы по противодействию кор</w:t>
      </w:r>
      <w:r w:rsidR="00DE3113">
        <w:t>рупции в Оренбургской области.</w:t>
      </w:r>
    </w:p>
    <w:p w:rsidR="00414488" w:rsidRPr="00340BE9" w:rsidRDefault="0073464B" w:rsidP="00340BE9">
      <w:pPr>
        <w:spacing w:after="0"/>
        <w:ind w:firstLine="709"/>
        <w:jc w:val="both"/>
      </w:pPr>
      <w:proofErr w:type="gramStart"/>
      <w:r w:rsidRPr="00340BE9">
        <w:t>Учитывая, что комиссия выполняет функции, возложенные</w:t>
      </w:r>
      <w:r w:rsidR="00996D33">
        <w:t xml:space="preserve"> </w:t>
      </w:r>
      <w:r w:rsidRPr="00340BE9">
        <w:t xml:space="preserve">на комиссию по соблюдению требований к служебному поведению и урегулированию конфликта интересов в отношении лиц, замещающих государственные </w:t>
      </w:r>
      <w:r w:rsidRPr="00340BE9">
        <w:lastRenderedPageBreak/>
        <w:t>должности Оренбургской области в отчетном периоде рассмотрен</w:t>
      </w:r>
      <w:r w:rsidR="00414488" w:rsidRPr="00340BE9">
        <w:t xml:space="preserve">ы материалы </w:t>
      </w:r>
      <w:r w:rsidR="00DE3113">
        <w:t xml:space="preserve"> </w:t>
      </w:r>
      <w:r w:rsidR="00414488" w:rsidRPr="00340BE9">
        <w:t>в отношении одного</w:t>
      </w:r>
      <w:r w:rsidRPr="00340BE9">
        <w:t xml:space="preserve"> лиц</w:t>
      </w:r>
      <w:r w:rsidR="00414488" w:rsidRPr="00340BE9">
        <w:t>а, замещающего государственную должность</w:t>
      </w:r>
      <w:r w:rsidRPr="00340BE9">
        <w:t xml:space="preserve"> Оренбургской области по </w:t>
      </w:r>
      <w:r w:rsidR="00414488" w:rsidRPr="00340BE9">
        <w:t xml:space="preserve">факту предоставления неполных сведений о доходах, имуществе и обязательствах имущественного характера (далее – сведения </w:t>
      </w:r>
      <w:r w:rsidR="00F244F9">
        <w:t xml:space="preserve">                         </w:t>
      </w:r>
      <w:r w:rsidR="00414488" w:rsidRPr="00340BE9">
        <w:t xml:space="preserve">о доходах). </w:t>
      </w:r>
      <w:proofErr w:type="gramEnd"/>
    </w:p>
    <w:p w:rsidR="00414488" w:rsidRPr="00340BE9" w:rsidRDefault="00BF796C" w:rsidP="00340BE9">
      <w:pPr>
        <w:spacing w:after="0"/>
        <w:ind w:firstLine="709"/>
        <w:jc w:val="both"/>
      </w:pPr>
      <w:r w:rsidRPr="00340BE9">
        <w:t>С у</w:t>
      </w:r>
      <w:r w:rsidR="00414488" w:rsidRPr="00340BE9">
        <w:t>ч</w:t>
      </w:r>
      <w:r w:rsidRPr="00340BE9">
        <w:t>етом</w:t>
      </w:r>
      <w:r w:rsidR="00414488" w:rsidRPr="00340BE9">
        <w:t xml:space="preserve"> несущественност</w:t>
      </w:r>
      <w:r w:rsidRPr="00340BE9">
        <w:t>и</w:t>
      </w:r>
      <w:r w:rsidR="00414488" w:rsidRPr="00340BE9">
        <w:t xml:space="preserve"> установленных фактов и отсутстви</w:t>
      </w:r>
      <w:r w:rsidRPr="00340BE9">
        <w:t>я</w:t>
      </w:r>
      <w:r w:rsidR="00414488" w:rsidRPr="00340BE9">
        <w:t xml:space="preserve"> умысла на предоставление неполных сведений, принято решение мер юридической ответственности к указанному лицу не применять.</w:t>
      </w:r>
    </w:p>
    <w:p w:rsidR="00D26365" w:rsidRPr="00340BE9" w:rsidRDefault="009F5053" w:rsidP="00340BE9">
      <w:pPr>
        <w:spacing w:after="0"/>
        <w:ind w:firstLine="709"/>
        <w:jc w:val="both"/>
      </w:pPr>
      <w:proofErr w:type="gramStart"/>
      <w:r w:rsidRPr="00340BE9">
        <w:t xml:space="preserve">Проведено </w:t>
      </w:r>
      <w:r w:rsidR="0041466F" w:rsidRPr="00340BE9">
        <w:t xml:space="preserve">5 заседаний комиссии по соблюдению требований </w:t>
      </w:r>
      <w:r w:rsidR="00996D33">
        <w:t xml:space="preserve">                                       </w:t>
      </w:r>
      <w:r w:rsidR="0041466F" w:rsidRPr="00340BE9">
        <w:t xml:space="preserve">к служебному поведению лиц, замещающих должности государственной гражданской службы категории «руководители» высшей группы должностей </w:t>
      </w:r>
      <w:r w:rsidR="00996D33">
        <w:t xml:space="preserve">                   </w:t>
      </w:r>
      <w:r w:rsidR="0041466F" w:rsidRPr="00340BE9">
        <w:t>в органах исполнительной власти Оренбургской области Оренбургской области, и урегулированию конфликта интересов, на которых рассмотрены доклады комитета по результатам проверок в отношении 9 лиц указанной категории</w:t>
      </w:r>
      <w:r w:rsidR="00D26365" w:rsidRPr="00340BE9">
        <w:t xml:space="preserve">, </w:t>
      </w:r>
      <w:r w:rsidR="00996D33">
        <w:t xml:space="preserve">                     </w:t>
      </w:r>
      <w:r w:rsidR="00D26365" w:rsidRPr="00340BE9">
        <w:t>а также уведомления о заключении трудового договора с двумя лицами, ранее замещавшими соответствующие</w:t>
      </w:r>
      <w:proofErr w:type="gramEnd"/>
      <w:r w:rsidR="00D26365" w:rsidRPr="00340BE9">
        <w:t xml:space="preserve"> должности в органах исполнительной власти</w:t>
      </w:r>
      <w:r w:rsidR="0041466F" w:rsidRPr="00340BE9">
        <w:t xml:space="preserve">. </w:t>
      </w:r>
    </w:p>
    <w:p w:rsidR="0041466F" w:rsidRPr="00340BE9" w:rsidRDefault="00D26365" w:rsidP="00340BE9">
      <w:pPr>
        <w:spacing w:after="0"/>
        <w:ind w:firstLine="709"/>
        <w:jc w:val="both"/>
      </w:pPr>
      <w:r w:rsidRPr="00340BE9">
        <w:t xml:space="preserve">По результатам принятых комиссией решений, к двум лицам применены меры дисциплинарного воздействия в виде замечания. Двум лицам </w:t>
      </w:r>
      <w:r w:rsidR="00996D33">
        <w:t xml:space="preserve">                                        </w:t>
      </w:r>
      <w:r w:rsidRPr="00340BE9">
        <w:t>по результатам рассмотрения уведомлений дано согласие на заключение трудового договора в организациях.</w:t>
      </w:r>
    </w:p>
    <w:p w:rsidR="00414A1B" w:rsidRPr="00340BE9" w:rsidRDefault="0073464B" w:rsidP="00340BE9">
      <w:pPr>
        <w:spacing w:after="0"/>
        <w:ind w:firstLine="709"/>
        <w:jc w:val="both"/>
      </w:pPr>
      <w:proofErr w:type="gramStart"/>
      <w:r w:rsidRPr="00340BE9">
        <w:t xml:space="preserve">В соответствии с положением о комиссии по соблюдению требований </w:t>
      </w:r>
      <w:r w:rsidR="00996D33">
        <w:t xml:space="preserve">                    </w:t>
      </w:r>
      <w:r w:rsidRPr="00340BE9">
        <w:t>к служебному поведению</w:t>
      </w:r>
      <w:proofErr w:type="gramEnd"/>
      <w:r w:rsidRPr="00340BE9">
        <w:t xml:space="preserve"> лиц, замещающих муниципальные должности проведены </w:t>
      </w:r>
      <w:r w:rsidR="00414A1B" w:rsidRPr="00340BE9">
        <w:t xml:space="preserve">10 </w:t>
      </w:r>
      <w:r w:rsidRPr="00340BE9">
        <w:t>заседани</w:t>
      </w:r>
      <w:r w:rsidR="00414A1B" w:rsidRPr="00340BE9">
        <w:t>й</w:t>
      </w:r>
      <w:r w:rsidRPr="00340BE9">
        <w:t>, на которых рассмотрены</w:t>
      </w:r>
      <w:r w:rsidR="00DE3113">
        <w:t xml:space="preserve"> </w:t>
      </w:r>
      <w:r w:rsidR="00414A1B" w:rsidRPr="00340BE9">
        <w:t xml:space="preserve">материалы в отношении </w:t>
      </w:r>
      <w:r w:rsidR="00DE3113">
        <w:t xml:space="preserve">                   </w:t>
      </w:r>
      <w:r w:rsidR="00414A1B" w:rsidRPr="00340BE9">
        <w:t xml:space="preserve">27 лиц данной категории. </w:t>
      </w:r>
      <w:r w:rsidR="00530F5D" w:rsidRPr="00340BE9">
        <w:t xml:space="preserve">В отношении </w:t>
      </w:r>
      <w:r w:rsidR="00414A1B" w:rsidRPr="00340BE9">
        <w:t>каждо</w:t>
      </w:r>
      <w:r w:rsidR="00530F5D" w:rsidRPr="00340BE9">
        <w:t>го</w:t>
      </w:r>
      <w:r w:rsidR="00414A1B" w:rsidRPr="00340BE9">
        <w:t xml:space="preserve"> лиц</w:t>
      </w:r>
      <w:r w:rsidR="00530F5D" w:rsidRPr="00340BE9">
        <w:t>а</w:t>
      </w:r>
      <w:r w:rsidR="00414A1B" w:rsidRPr="00340BE9">
        <w:t xml:space="preserve"> принято законное </w:t>
      </w:r>
      <w:r w:rsidR="00DE3113">
        <w:t xml:space="preserve">                             </w:t>
      </w:r>
      <w:r w:rsidR="00414A1B" w:rsidRPr="00340BE9">
        <w:t>и обоснованное решение.</w:t>
      </w:r>
    </w:p>
    <w:p w:rsidR="009450BC" w:rsidRPr="00340BE9" w:rsidRDefault="009450BC" w:rsidP="00340BE9">
      <w:pPr>
        <w:spacing w:after="0"/>
        <w:ind w:firstLine="709"/>
        <w:jc w:val="both"/>
      </w:pPr>
      <w:r w:rsidRPr="00340BE9">
        <w:t>На постоянной основе осуществляется мониторинг признаков коррупционных проявлений в деятельности лиц, замещающих государственные должности Оренбургской области, должности государственной гражданской службы Оренбургской области, муниципальные должности, должности муниципальной службы.</w:t>
      </w:r>
    </w:p>
    <w:p w:rsidR="009450BC" w:rsidRPr="00340BE9" w:rsidRDefault="009450BC" w:rsidP="00340BE9">
      <w:pPr>
        <w:spacing w:after="0"/>
        <w:ind w:firstLine="709"/>
        <w:jc w:val="both"/>
      </w:pPr>
      <w:r w:rsidRPr="00340BE9">
        <w:t xml:space="preserve">В целях </w:t>
      </w:r>
      <w:r w:rsidR="00284B31" w:rsidRPr="00340BE9">
        <w:t>обеспечения</w:t>
      </w:r>
      <w:r w:rsidRPr="00340BE9">
        <w:t xml:space="preserve"> объективности привлечения служащих </w:t>
      </w:r>
      <w:r w:rsidRPr="00340BE9">
        <w:br/>
        <w:t xml:space="preserve">к ответственности за нарушения </w:t>
      </w:r>
      <w:proofErr w:type="spellStart"/>
      <w:r w:rsidRPr="00340BE9">
        <w:t>антикоррупционного</w:t>
      </w:r>
      <w:proofErr w:type="spellEnd"/>
      <w:r w:rsidRPr="00340BE9">
        <w:t xml:space="preserve"> законодательства каждый выявленный случай рассматривается на комиссиях по соблюдению требований к служебному поведению и урегулированию конфликта интересов, образованных в органах исполнительной власти и органах местного самоуправления (далее – комиссия по служебному поведению). </w:t>
      </w:r>
    </w:p>
    <w:p w:rsidR="009450BC" w:rsidRPr="00340BE9" w:rsidRDefault="009450BC" w:rsidP="00340BE9">
      <w:pPr>
        <w:spacing w:after="0"/>
        <w:ind w:firstLine="709"/>
        <w:jc w:val="both"/>
      </w:pPr>
      <w:r w:rsidRPr="00340BE9">
        <w:lastRenderedPageBreak/>
        <w:t>Сотрудники комитета включены в составы комиссий по служебному поведению органов исполнительной власти и органов местного самоуправления, приняли участие в заседаниях при рассмотрении собранных ими материалов.</w:t>
      </w:r>
    </w:p>
    <w:p w:rsidR="009450BC" w:rsidRPr="00340BE9" w:rsidRDefault="009450BC" w:rsidP="00340BE9">
      <w:pPr>
        <w:spacing w:after="0"/>
        <w:ind w:firstLine="709"/>
        <w:jc w:val="both"/>
      </w:pPr>
      <w:r w:rsidRPr="00340BE9">
        <w:t xml:space="preserve">В ходе выездов в органы местного самоуправления сотрудниками комитета акцентировано внимание на вопросах деятельности комиссий </w:t>
      </w:r>
      <w:r w:rsidRPr="00340BE9">
        <w:br/>
        <w:t xml:space="preserve">по служебному поведению. Выявлен ряд недостатков, связанных </w:t>
      </w:r>
      <w:r w:rsidRPr="00340BE9">
        <w:br/>
        <w:t>с формированием составов комиссий по служебному поведению, размещением информации на официальных сайтах в информационно-телекоммуникационной сети «Интернет» (далее – сеть Интернет), процедурными вопросами проведения заседаний.</w:t>
      </w:r>
    </w:p>
    <w:p w:rsidR="00414A1B" w:rsidRPr="00340BE9" w:rsidRDefault="00414A1B" w:rsidP="00340BE9">
      <w:pPr>
        <w:spacing w:after="0"/>
        <w:ind w:firstLine="709"/>
        <w:jc w:val="both"/>
        <w:rPr>
          <w:rFonts w:eastAsia="Calibri"/>
        </w:rPr>
      </w:pPr>
      <w:r w:rsidRPr="00340BE9">
        <w:rPr>
          <w:rFonts w:eastAsia="Calibri"/>
        </w:rPr>
        <w:t xml:space="preserve">Особое внимание уделяется повышению уровня профессиональной подготовки государственных (муниципальных) служащих, реализующих функции по профилактике коррупционных правонарушений. </w:t>
      </w:r>
    </w:p>
    <w:p w:rsidR="00414A1B" w:rsidRPr="00340BE9" w:rsidRDefault="00414A1B" w:rsidP="00340BE9">
      <w:pPr>
        <w:spacing w:after="0"/>
        <w:ind w:firstLine="709"/>
        <w:jc w:val="both"/>
        <w:rPr>
          <w:rFonts w:eastAsia="Calibri"/>
        </w:rPr>
      </w:pPr>
      <w:proofErr w:type="gramStart"/>
      <w:r w:rsidRPr="00340BE9">
        <w:rPr>
          <w:rFonts w:eastAsia="Calibri"/>
        </w:rPr>
        <w:t>Сотрудни</w:t>
      </w:r>
      <w:r w:rsidR="007A1FBC" w:rsidRPr="00340BE9">
        <w:rPr>
          <w:rFonts w:eastAsia="Calibri"/>
        </w:rPr>
        <w:t>ки комитета приняли участие в 32</w:t>
      </w:r>
      <w:r w:rsidRPr="00340BE9">
        <w:rPr>
          <w:rFonts w:eastAsia="Calibri"/>
        </w:rPr>
        <w:t xml:space="preserve"> различных мероприятиях </w:t>
      </w:r>
      <w:r w:rsidR="00F244F9">
        <w:rPr>
          <w:rFonts w:eastAsia="Calibri"/>
        </w:rPr>
        <w:t xml:space="preserve">                  </w:t>
      </w:r>
      <w:r w:rsidRPr="00340BE9">
        <w:rPr>
          <w:rFonts w:eastAsia="Calibri"/>
        </w:rPr>
        <w:t>по повышению уровня профессиональной подготовки</w:t>
      </w:r>
      <w:r w:rsidR="007A1FBC" w:rsidRPr="00340BE9">
        <w:rPr>
          <w:rFonts w:eastAsia="Calibri"/>
        </w:rPr>
        <w:t xml:space="preserve"> специалистов органов государственной власти и органов местного самоуправления по линии профилактики коррупционных и иных правонарушений</w:t>
      </w:r>
      <w:r w:rsidRPr="00340BE9">
        <w:rPr>
          <w:rFonts w:eastAsia="Calibri"/>
        </w:rPr>
        <w:t xml:space="preserve">, в числе которых </w:t>
      </w:r>
      <w:r w:rsidR="00996D33">
        <w:rPr>
          <w:rFonts w:eastAsia="Calibri"/>
        </w:rPr>
        <w:t xml:space="preserve">                         </w:t>
      </w:r>
      <w:r w:rsidR="007A1FBC" w:rsidRPr="00340BE9">
        <w:rPr>
          <w:rFonts w:eastAsia="Calibri"/>
        </w:rPr>
        <w:t xml:space="preserve">2 конференции, </w:t>
      </w:r>
      <w:r w:rsidR="00266169" w:rsidRPr="00340BE9">
        <w:rPr>
          <w:rFonts w:eastAsia="Calibri"/>
        </w:rPr>
        <w:t xml:space="preserve">2 круглых стола, </w:t>
      </w:r>
      <w:r w:rsidRPr="00340BE9">
        <w:rPr>
          <w:rFonts w:eastAsia="Calibri"/>
        </w:rPr>
        <w:t>5 семинаров</w:t>
      </w:r>
      <w:r w:rsidR="007A1FBC" w:rsidRPr="00340BE9">
        <w:rPr>
          <w:rFonts w:eastAsia="Calibri"/>
        </w:rPr>
        <w:t>-совещаний, 23 обучающих мероприятия</w:t>
      </w:r>
      <w:r w:rsidRPr="00340BE9">
        <w:rPr>
          <w:rFonts w:eastAsia="Calibri"/>
        </w:rPr>
        <w:t xml:space="preserve"> на базе Оренбургского филиала Российской академии народного хозяйства и государственной службы</w:t>
      </w:r>
      <w:r w:rsidR="007A1FBC" w:rsidRPr="00340BE9">
        <w:rPr>
          <w:rFonts w:eastAsia="Calibri"/>
        </w:rPr>
        <w:t xml:space="preserve"> при Президенте Российской Федерации (РАНХ и ГС), Оренбургского</w:t>
      </w:r>
      <w:proofErr w:type="gramEnd"/>
      <w:r w:rsidR="007A1FBC" w:rsidRPr="00340BE9">
        <w:rPr>
          <w:rFonts w:eastAsia="Calibri"/>
        </w:rPr>
        <w:t xml:space="preserve"> института (филиала) Московского государственного юридического университета имени О.Е. </w:t>
      </w:r>
      <w:proofErr w:type="spellStart"/>
      <w:r w:rsidR="007A1FBC" w:rsidRPr="00340BE9">
        <w:rPr>
          <w:rFonts w:eastAsia="Calibri"/>
        </w:rPr>
        <w:t>Кутафина</w:t>
      </w:r>
      <w:proofErr w:type="spellEnd"/>
      <w:r w:rsidR="007A1FBC" w:rsidRPr="00340BE9">
        <w:rPr>
          <w:rFonts w:eastAsia="Calibri"/>
        </w:rPr>
        <w:t xml:space="preserve"> (МГЮА), Оренбургского аграрного университета (ОГАУ)</w:t>
      </w:r>
      <w:r w:rsidRPr="00340BE9">
        <w:rPr>
          <w:rFonts w:eastAsia="Calibri"/>
        </w:rPr>
        <w:t>.</w:t>
      </w:r>
    </w:p>
    <w:p w:rsidR="00266169" w:rsidRPr="00340BE9" w:rsidRDefault="00266169" w:rsidP="00340BE9">
      <w:pPr>
        <w:spacing w:after="0"/>
        <w:ind w:firstLine="709"/>
        <w:jc w:val="both"/>
        <w:rPr>
          <w:rFonts w:eastAsia="Calibri"/>
        </w:rPr>
      </w:pPr>
      <w:r w:rsidRPr="00340BE9">
        <w:rPr>
          <w:rFonts w:eastAsia="Calibri"/>
        </w:rPr>
        <w:t xml:space="preserve">На постоянной основе в </w:t>
      </w:r>
      <w:proofErr w:type="spellStart"/>
      <w:r w:rsidRPr="00340BE9">
        <w:rPr>
          <w:rFonts w:eastAsia="Calibri"/>
        </w:rPr>
        <w:t>онлайн-режиме</w:t>
      </w:r>
      <w:proofErr w:type="spellEnd"/>
      <w:r w:rsidRPr="00340BE9">
        <w:rPr>
          <w:rFonts w:eastAsia="Calibri"/>
        </w:rPr>
        <w:t xml:space="preserve"> (вопрос – ответ) органам исполнительной власти и местного самоуправления оказывается методическая </w:t>
      </w:r>
      <w:r w:rsidR="00996D33">
        <w:rPr>
          <w:rFonts w:eastAsia="Calibri"/>
        </w:rPr>
        <w:t xml:space="preserve">                 </w:t>
      </w:r>
      <w:r w:rsidRPr="00340BE9">
        <w:rPr>
          <w:rFonts w:eastAsia="Calibri"/>
        </w:rPr>
        <w:t xml:space="preserve">и практическая помощь по вопросам профилактики коррупционных правонарушений, соблюдения установленных ограничений и запретов, а также требований о предотвращении или урегулировании конфликта интересов. </w:t>
      </w:r>
    </w:p>
    <w:p w:rsidR="00266169" w:rsidRPr="00340BE9" w:rsidRDefault="00266169" w:rsidP="00340BE9">
      <w:pPr>
        <w:spacing w:after="0"/>
        <w:ind w:firstLine="709"/>
        <w:jc w:val="both"/>
        <w:rPr>
          <w:rFonts w:eastAsia="Calibri"/>
        </w:rPr>
      </w:pPr>
      <w:r w:rsidRPr="00340BE9">
        <w:rPr>
          <w:rFonts w:eastAsia="Calibri"/>
        </w:rPr>
        <w:t>Кроме того, в органы исполнительной власти и местного самоуправления в отчетном периоде направлены письма, нацеливающие на реализацию приоритетных направлений деятельности, в числе которых:</w:t>
      </w:r>
    </w:p>
    <w:p w:rsidR="00266169" w:rsidRPr="00340BE9" w:rsidRDefault="00266169" w:rsidP="00340BE9">
      <w:pPr>
        <w:spacing w:after="0"/>
        <w:ind w:firstLine="709"/>
        <w:jc w:val="both"/>
        <w:rPr>
          <w:rFonts w:eastAsia="Calibri"/>
        </w:rPr>
      </w:pPr>
      <w:r w:rsidRPr="00340BE9">
        <w:rPr>
          <w:rFonts w:eastAsia="Calibri"/>
        </w:rPr>
        <w:t xml:space="preserve">организация и проведение анализа информации об участниках государственных закупок в рамках реализации национальных проектов </w:t>
      </w:r>
      <w:r w:rsidR="00996D33">
        <w:rPr>
          <w:rFonts w:eastAsia="Calibri"/>
        </w:rPr>
        <w:t xml:space="preserve">                         </w:t>
      </w:r>
      <w:r w:rsidRPr="00340BE9">
        <w:rPr>
          <w:rFonts w:eastAsia="Calibri"/>
        </w:rPr>
        <w:t>на предмет аффилированных связей с конкретными государственными служащими, в том числе членами комиссий по осуществлению закупок;</w:t>
      </w:r>
    </w:p>
    <w:p w:rsidR="00266169" w:rsidRPr="00340BE9" w:rsidRDefault="00266169" w:rsidP="00340BE9">
      <w:pPr>
        <w:spacing w:after="0"/>
        <w:ind w:firstLine="709"/>
        <w:jc w:val="both"/>
        <w:rPr>
          <w:rFonts w:eastAsia="Calibri"/>
        </w:rPr>
      </w:pPr>
      <w:r w:rsidRPr="00340BE9">
        <w:rPr>
          <w:rFonts w:eastAsia="Calibri"/>
        </w:rPr>
        <w:t>расширение практики осуществления контроля при распределении бюджетных сре</w:t>
      </w:r>
      <w:proofErr w:type="gramStart"/>
      <w:r w:rsidRPr="00340BE9">
        <w:rPr>
          <w:rFonts w:eastAsia="Calibri"/>
        </w:rPr>
        <w:t>дств в в</w:t>
      </w:r>
      <w:proofErr w:type="gramEnd"/>
      <w:r w:rsidRPr="00340BE9">
        <w:rPr>
          <w:rFonts w:eastAsia="Calibri"/>
        </w:rPr>
        <w:t xml:space="preserve">иде субсидий, бюджетных ассигнований, иных </w:t>
      </w:r>
      <w:r w:rsidRPr="00340BE9">
        <w:rPr>
          <w:rFonts w:eastAsia="Calibri"/>
        </w:rPr>
        <w:lastRenderedPageBreak/>
        <w:t xml:space="preserve">ограниченных ресурсов в пользу третьих лиц с целью выявления возможной </w:t>
      </w:r>
      <w:proofErr w:type="spellStart"/>
      <w:r w:rsidRPr="00340BE9">
        <w:rPr>
          <w:rFonts w:eastAsia="Calibri"/>
        </w:rPr>
        <w:t>аффилированности</w:t>
      </w:r>
      <w:proofErr w:type="spellEnd"/>
      <w:r w:rsidRPr="00340BE9">
        <w:rPr>
          <w:rFonts w:eastAsia="Calibri"/>
        </w:rPr>
        <w:t xml:space="preserve"> должностных лиц;</w:t>
      </w:r>
    </w:p>
    <w:p w:rsidR="00266169" w:rsidRPr="00340BE9" w:rsidRDefault="00266169" w:rsidP="00340BE9">
      <w:pPr>
        <w:spacing w:after="0"/>
        <w:ind w:firstLine="709"/>
        <w:jc w:val="both"/>
        <w:rPr>
          <w:rFonts w:eastAsia="Calibri"/>
        </w:rPr>
      </w:pPr>
      <w:r w:rsidRPr="00340BE9">
        <w:rPr>
          <w:rFonts w:eastAsia="Calibri"/>
        </w:rPr>
        <w:t xml:space="preserve">обеспечение добросовестной конкуренции и прозрачности </w:t>
      </w:r>
      <w:r w:rsidR="00996D33">
        <w:rPr>
          <w:rFonts w:eastAsia="Calibri"/>
        </w:rPr>
        <w:t xml:space="preserve">                                       </w:t>
      </w:r>
      <w:r w:rsidRPr="00340BE9">
        <w:rPr>
          <w:rFonts w:eastAsia="Calibri"/>
        </w:rPr>
        <w:t xml:space="preserve">при осуществлении закупок товаров, работ и услуг для государственных </w:t>
      </w:r>
      <w:r w:rsidR="00996D33">
        <w:rPr>
          <w:rFonts w:eastAsia="Calibri"/>
        </w:rPr>
        <w:t xml:space="preserve">                             </w:t>
      </w:r>
      <w:r w:rsidRPr="00340BE9">
        <w:rPr>
          <w:rFonts w:eastAsia="Calibri"/>
        </w:rPr>
        <w:t>и муниципальных нужд;</w:t>
      </w:r>
    </w:p>
    <w:p w:rsidR="00266169" w:rsidRPr="00340BE9" w:rsidRDefault="00266169" w:rsidP="00340BE9">
      <w:pPr>
        <w:spacing w:after="0"/>
        <w:ind w:firstLine="709"/>
        <w:jc w:val="both"/>
        <w:rPr>
          <w:rFonts w:eastAsia="Calibri"/>
        </w:rPr>
      </w:pPr>
      <w:r w:rsidRPr="00340BE9">
        <w:rPr>
          <w:rFonts w:eastAsia="Calibri"/>
        </w:rPr>
        <w:t>и ряд других.</w:t>
      </w:r>
    </w:p>
    <w:p w:rsidR="00266169" w:rsidRPr="00340BE9" w:rsidRDefault="00266169" w:rsidP="00340BE9">
      <w:pPr>
        <w:spacing w:after="0"/>
        <w:ind w:firstLine="709"/>
        <w:jc w:val="both"/>
        <w:rPr>
          <w:rFonts w:eastAsia="Calibri"/>
        </w:rPr>
      </w:pPr>
      <w:r w:rsidRPr="00340BE9">
        <w:rPr>
          <w:rFonts w:eastAsia="Calibri"/>
        </w:rPr>
        <w:t xml:space="preserve">В целях оценки эффективности </w:t>
      </w:r>
      <w:proofErr w:type="spellStart"/>
      <w:r w:rsidRPr="00340BE9">
        <w:rPr>
          <w:rFonts w:eastAsia="Calibri"/>
        </w:rPr>
        <w:t>антикоррупционных</w:t>
      </w:r>
      <w:proofErr w:type="spellEnd"/>
      <w:r w:rsidRPr="00340BE9">
        <w:rPr>
          <w:rFonts w:eastAsia="Calibri"/>
        </w:rPr>
        <w:t xml:space="preserve"> мероприятий комитетом в рамках реализации своих полномочий в отчетном периоде проведен мониторинг деятельности в 4 органах исполнительной власти и 5 органах местного самоуправления. </w:t>
      </w:r>
    </w:p>
    <w:p w:rsidR="00266169" w:rsidRPr="00340BE9" w:rsidRDefault="00266169" w:rsidP="00340BE9">
      <w:pPr>
        <w:spacing w:after="0"/>
        <w:ind w:firstLine="709"/>
        <w:jc w:val="both"/>
        <w:rPr>
          <w:rFonts w:eastAsia="Calibri"/>
        </w:rPr>
      </w:pPr>
      <w:r w:rsidRPr="00340BE9">
        <w:rPr>
          <w:rFonts w:eastAsia="Calibri"/>
        </w:rPr>
        <w:t xml:space="preserve">В результате мониторинга дана оценка эффективности деятельности </w:t>
      </w:r>
      <w:r w:rsidR="00996D33">
        <w:rPr>
          <w:rFonts w:eastAsia="Calibri"/>
        </w:rPr>
        <w:t xml:space="preserve">                       </w:t>
      </w:r>
      <w:r w:rsidRPr="00340BE9">
        <w:rPr>
          <w:rFonts w:eastAsia="Calibri"/>
        </w:rPr>
        <w:t>по профилактике коррупции, выявлена положительная практика применения законодательства, установлены как характерные недостатки, так и недоработки присущие конкретным органам исполнительной власти и местного самоуправления.</w:t>
      </w:r>
    </w:p>
    <w:p w:rsidR="00266169" w:rsidRPr="00340BE9" w:rsidRDefault="00266169" w:rsidP="00340BE9">
      <w:pPr>
        <w:spacing w:after="0"/>
        <w:ind w:firstLine="709"/>
        <w:jc w:val="both"/>
        <w:rPr>
          <w:rFonts w:eastAsia="Calibri"/>
        </w:rPr>
      </w:pPr>
      <w:r w:rsidRPr="00340BE9">
        <w:rPr>
          <w:rFonts w:eastAsia="Calibri"/>
        </w:rPr>
        <w:t xml:space="preserve">По представлению комитета все результаты мониторинга рассмотрены </w:t>
      </w:r>
      <w:r w:rsidR="00E11FBB">
        <w:rPr>
          <w:rFonts w:eastAsia="Calibri"/>
        </w:rPr>
        <w:t xml:space="preserve">                </w:t>
      </w:r>
      <w:r w:rsidRPr="00340BE9">
        <w:rPr>
          <w:rFonts w:eastAsia="Calibri"/>
        </w:rPr>
        <w:t xml:space="preserve">на заседаниях комиссии по координации работы по противодействию коррупции, по итогам которых выработаны конкретные решения, направленные </w:t>
      </w:r>
      <w:r w:rsidR="00996D33">
        <w:rPr>
          <w:rFonts w:eastAsia="Calibri"/>
        </w:rPr>
        <w:t xml:space="preserve">                                   </w:t>
      </w:r>
      <w:r w:rsidRPr="00340BE9">
        <w:rPr>
          <w:rFonts w:eastAsia="Calibri"/>
        </w:rPr>
        <w:t>на устранение недостатков и совершенствование работы.</w:t>
      </w:r>
    </w:p>
    <w:p w:rsidR="00266169" w:rsidRPr="00340BE9" w:rsidRDefault="00266169" w:rsidP="00340BE9">
      <w:pPr>
        <w:spacing w:after="0"/>
        <w:ind w:firstLine="709"/>
        <w:jc w:val="both"/>
        <w:rPr>
          <w:rFonts w:eastAsia="Calibri"/>
        </w:rPr>
      </w:pPr>
      <w:r w:rsidRPr="00340BE9">
        <w:rPr>
          <w:rFonts w:eastAsia="Calibri"/>
        </w:rPr>
        <w:t>Комитетом</w:t>
      </w:r>
      <w:r w:rsidR="00AE247F" w:rsidRPr="00340BE9">
        <w:rPr>
          <w:rFonts w:eastAsia="Calibri"/>
        </w:rPr>
        <w:t>,</w:t>
      </w:r>
      <w:r w:rsidRPr="00340BE9">
        <w:rPr>
          <w:rFonts w:eastAsia="Calibri"/>
        </w:rPr>
        <w:t xml:space="preserve"> как уполномоченным органом в сфере профилактики коррупции</w:t>
      </w:r>
      <w:r w:rsidR="00AE247F" w:rsidRPr="00340BE9">
        <w:rPr>
          <w:rFonts w:eastAsia="Calibri"/>
        </w:rPr>
        <w:t>,</w:t>
      </w:r>
      <w:r w:rsidRPr="00340BE9">
        <w:rPr>
          <w:rFonts w:eastAsia="Calibri"/>
        </w:rPr>
        <w:t xml:space="preserve"> особое внимание уделяется работе по установлению фактов несоблюдения запретов, ограничений и требований, установленных в целях противодействия коррупции, выявлению и устранению причин и условий, способствующих возникновению конфликта интересов при осуществлении служащими своих полномочий.</w:t>
      </w:r>
    </w:p>
    <w:p w:rsidR="006D5C3C" w:rsidRPr="00340BE9" w:rsidRDefault="00266169" w:rsidP="00340BE9">
      <w:pPr>
        <w:spacing w:after="0"/>
        <w:ind w:firstLine="709"/>
        <w:jc w:val="both"/>
        <w:rPr>
          <w:rFonts w:eastAsia="Calibri"/>
        </w:rPr>
      </w:pPr>
      <w:r w:rsidRPr="00340BE9">
        <w:rPr>
          <w:rFonts w:eastAsia="Calibri"/>
        </w:rPr>
        <w:t xml:space="preserve">Специалистами </w:t>
      </w:r>
      <w:r w:rsidR="006D5C3C" w:rsidRPr="00340BE9">
        <w:rPr>
          <w:rFonts w:eastAsia="Calibri"/>
        </w:rPr>
        <w:t xml:space="preserve">отдела проверочных мероприятий комитета </w:t>
      </w:r>
      <w:r w:rsidR="004A20B8" w:rsidRPr="00340BE9">
        <w:rPr>
          <w:rFonts w:eastAsia="Calibri"/>
        </w:rPr>
        <w:t>проведена</w:t>
      </w:r>
      <w:r w:rsidR="006D5C3C" w:rsidRPr="00340BE9">
        <w:rPr>
          <w:rFonts w:eastAsia="Calibri"/>
        </w:rPr>
        <w:t xml:space="preserve"> </w:t>
      </w:r>
      <w:r w:rsidR="00E11FBB">
        <w:rPr>
          <w:rFonts w:eastAsia="Calibri"/>
        </w:rPr>
        <w:t xml:space="preserve">                       </w:t>
      </w:r>
      <w:r w:rsidR="004A20B8" w:rsidRPr="00340BE9">
        <w:rPr>
          <w:rFonts w:eastAsia="Calibri"/>
        </w:rPr>
        <w:t>81 проверка</w:t>
      </w:r>
      <w:r w:rsidR="006D5C3C" w:rsidRPr="00340BE9">
        <w:rPr>
          <w:rFonts w:eastAsia="Calibri"/>
        </w:rPr>
        <w:t>, в том числе:</w:t>
      </w:r>
    </w:p>
    <w:p w:rsidR="004A20B8" w:rsidRPr="00340BE9" w:rsidRDefault="006D5C3C" w:rsidP="00340BE9">
      <w:pPr>
        <w:spacing w:after="0"/>
        <w:ind w:firstLine="709"/>
        <w:jc w:val="both"/>
        <w:rPr>
          <w:rFonts w:eastAsia="Calibri"/>
        </w:rPr>
      </w:pPr>
      <w:r w:rsidRPr="00340BE9">
        <w:rPr>
          <w:rFonts w:eastAsia="Calibri"/>
        </w:rPr>
        <w:t>19 – достоверности и полноты сведений о доходах, представленных гражданами</w:t>
      </w:r>
      <w:r w:rsidR="004A20B8" w:rsidRPr="00340BE9">
        <w:rPr>
          <w:rFonts w:eastAsia="Calibri"/>
        </w:rPr>
        <w:t>,</w:t>
      </w:r>
      <w:r w:rsidRPr="00340BE9">
        <w:rPr>
          <w:rFonts w:eastAsia="Calibri"/>
        </w:rPr>
        <w:t xml:space="preserve"> претендующими на замещение 5 должностей государственной гражданской службы, 14 </w:t>
      </w:r>
      <w:r w:rsidR="004A20B8" w:rsidRPr="00340BE9">
        <w:rPr>
          <w:rFonts w:eastAsia="Calibri"/>
        </w:rPr>
        <w:t>муниципальных должностей;</w:t>
      </w:r>
    </w:p>
    <w:p w:rsidR="004A20B8" w:rsidRPr="00340BE9" w:rsidRDefault="004A20B8" w:rsidP="00340BE9">
      <w:pPr>
        <w:spacing w:after="0"/>
        <w:ind w:firstLine="709"/>
        <w:jc w:val="both"/>
        <w:rPr>
          <w:rFonts w:eastAsia="Calibri"/>
        </w:rPr>
      </w:pPr>
      <w:r w:rsidRPr="00340BE9">
        <w:rPr>
          <w:rFonts w:eastAsia="Calibri"/>
        </w:rPr>
        <w:t>48 – достоверности и полноты сведений о доходах, представленных лицами, замещающими государственную должность, 4 должности государственной гражданской службы, 43 муниципальные должности;</w:t>
      </w:r>
    </w:p>
    <w:p w:rsidR="004A20B8" w:rsidRPr="00340BE9" w:rsidRDefault="004A20B8" w:rsidP="00340BE9">
      <w:pPr>
        <w:spacing w:after="0"/>
        <w:ind w:firstLine="709"/>
        <w:jc w:val="both"/>
        <w:rPr>
          <w:rFonts w:eastAsia="Calibri"/>
        </w:rPr>
      </w:pPr>
      <w:r w:rsidRPr="00340BE9">
        <w:rPr>
          <w:rFonts w:eastAsia="Calibri"/>
        </w:rPr>
        <w:t>7 – соблюдения установленных ограничений и запретов лицами, замещающими</w:t>
      </w:r>
      <w:r w:rsidR="006D5C3C" w:rsidRPr="00340BE9">
        <w:rPr>
          <w:rFonts w:eastAsia="Calibri"/>
        </w:rPr>
        <w:t xml:space="preserve"> </w:t>
      </w:r>
      <w:r w:rsidRPr="00340BE9">
        <w:rPr>
          <w:rFonts w:eastAsia="Calibri"/>
        </w:rPr>
        <w:t xml:space="preserve">одну должность государственной гражданской службы </w:t>
      </w:r>
      <w:r w:rsidR="00E11FBB">
        <w:rPr>
          <w:rFonts w:eastAsia="Calibri"/>
        </w:rPr>
        <w:t xml:space="preserve">                               </w:t>
      </w:r>
      <w:r w:rsidRPr="00340BE9">
        <w:rPr>
          <w:rFonts w:eastAsia="Calibri"/>
        </w:rPr>
        <w:t>и 6 муниципальных должностей;</w:t>
      </w:r>
    </w:p>
    <w:p w:rsidR="00794CD2" w:rsidRPr="00340BE9" w:rsidRDefault="00794CD2" w:rsidP="00340BE9">
      <w:pPr>
        <w:spacing w:after="0"/>
        <w:ind w:firstLine="709"/>
        <w:jc w:val="both"/>
        <w:rPr>
          <w:rFonts w:eastAsia="Calibri"/>
        </w:rPr>
      </w:pPr>
      <w:r w:rsidRPr="00340BE9">
        <w:rPr>
          <w:rFonts w:eastAsia="Calibri"/>
        </w:rPr>
        <w:lastRenderedPageBreak/>
        <w:t xml:space="preserve">7 – соблюдения требований о предотвращении и урегулировании конфликта интересов лицами, замещающими 7 муниципальных должностей. </w:t>
      </w:r>
    </w:p>
    <w:p w:rsidR="00266169" w:rsidRPr="00340BE9" w:rsidRDefault="00266169" w:rsidP="00340BE9">
      <w:pPr>
        <w:spacing w:after="0"/>
        <w:ind w:firstLine="709"/>
        <w:jc w:val="both"/>
        <w:rPr>
          <w:rFonts w:eastAsia="Calibri"/>
        </w:rPr>
      </w:pPr>
      <w:r w:rsidRPr="00340BE9">
        <w:rPr>
          <w:rFonts w:eastAsia="Calibri"/>
        </w:rPr>
        <w:t>Различные меры дисциплинарного возд</w:t>
      </w:r>
      <w:r w:rsidR="00794CD2" w:rsidRPr="00340BE9">
        <w:rPr>
          <w:rFonts w:eastAsia="Calibri"/>
        </w:rPr>
        <w:t>ействия применены в отношении 12</w:t>
      </w:r>
      <w:r w:rsidRPr="00340BE9">
        <w:rPr>
          <w:rFonts w:eastAsia="Calibri"/>
        </w:rPr>
        <w:t xml:space="preserve"> служащих, в том числе в отношени</w:t>
      </w:r>
      <w:r w:rsidR="00794CD2" w:rsidRPr="00340BE9">
        <w:rPr>
          <w:rFonts w:eastAsia="Calibri"/>
        </w:rPr>
        <w:t xml:space="preserve">и </w:t>
      </w:r>
      <w:r w:rsidR="00AE247F" w:rsidRPr="00340BE9">
        <w:rPr>
          <w:rFonts w:eastAsia="Calibri"/>
        </w:rPr>
        <w:t xml:space="preserve">должностных лиц, замещающих должности </w:t>
      </w:r>
      <w:r w:rsidRPr="00340BE9">
        <w:rPr>
          <w:rFonts w:eastAsia="Calibri"/>
        </w:rPr>
        <w:t xml:space="preserve">категории «руководители». </w:t>
      </w:r>
    </w:p>
    <w:p w:rsidR="009C3DBD" w:rsidRPr="00340BE9" w:rsidRDefault="009C3DBD" w:rsidP="00340BE9">
      <w:pPr>
        <w:spacing w:after="0"/>
        <w:ind w:firstLine="709"/>
        <w:jc w:val="both"/>
        <w:rPr>
          <w:rFonts w:eastAsia="Calibri"/>
        </w:rPr>
      </w:pPr>
      <w:proofErr w:type="gramStart"/>
      <w:r w:rsidRPr="00340BE9">
        <w:rPr>
          <w:rFonts w:eastAsia="Calibri"/>
        </w:rPr>
        <w:t xml:space="preserve">С целью выполнения пункта 2 указа Губернатора Оренбургской области </w:t>
      </w:r>
      <w:r w:rsidR="00996D33">
        <w:rPr>
          <w:rFonts w:eastAsia="Calibri"/>
        </w:rPr>
        <w:t xml:space="preserve">    </w:t>
      </w:r>
      <w:r w:rsidRPr="00340BE9">
        <w:rPr>
          <w:rFonts w:eastAsia="Calibri"/>
        </w:rPr>
        <w:t xml:space="preserve">от 16 декабря 2020 года № 616-ук «Об организации мониторинга информации </w:t>
      </w:r>
      <w:r w:rsidR="00996D33">
        <w:rPr>
          <w:rFonts w:eastAsia="Calibri"/>
        </w:rPr>
        <w:t xml:space="preserve">                </w:t>
      </w:r>
      <w:r w:rsidRPr="00340BE9">
        <w:rPr>
          <w:rFonts w:eastAsia="Calibri"/>
        </w:rPr>
        <w:t xml:space="preserve">о правонарушениях, выявленных в ходе реализации региональных проектов», пункта 9 плана профилактики, предупреждения и пресечения правонарушений, выявленных в ходе реализации национальных и федеральных проектов </w:t>
      </w:r>
      <w:r w:rsidR="00996D33">
        <w:rPr>
          <w:rFonts w:eastAsia="Calibri"/>
        </w:rPr>
        <w:t xml:space="preserve">                          </w:t>
      </w:r>
      <w:r w:rsidRPr="00340BE9">
        <w:rPr>
          <w:rFonts w:eastAsia="Calibri"/>
        </w:rPr>
        <w:t>на территории Оренбургской области, утвержденного протоколом заседания регионального проектного комитета от 30 июня 2020 года № 4, комитетом</w:t>
      </w:r>
      <w:proofErr w:type="gramEnd"/>
      <w:r w:rsidRPr="00340BE9">
        <w:rPr>
          <w:rFonts w:eastAsia="Calibri"/>
        </w:rPr>
        <w:t xml:space="preserve"> проведены мероприятия организационного и практического характера.  </w:t>
      </w:r>
    </w:p>
    <w:p w:rsidR="009C3DBD" w:rsidRPr="00340BE9" w:rsidRDefault="009C3DBD" w:rsidP="00340BE9">
      <w:pPr>
        <w:spacing w:after="0"/>
        <w:ind w:firstLine="709"/>
        <w:jc w:val="both"/>
        <w:rPr>
          <w:rFonts w:eastAsia="Calibri"/>
        </w:rPr>
      </w:pPr>
      <w:proofErr w:type="gramStart"/>
      <w:r w:rsidRPr="00340BE9">
        <w:rPr>
          <w:rFonts w:eastAsia="Calibri"/>
        </w:rPr>
        <w:t xml:space="preserve">Вопросы контроля в сфере государственных, муниципальных </w:t>
      </w:r>
      <w:r w:rsidR="00996D33">
        <w:rPr>
          <w:rFonts w:eastAsia="Calibri"/>
        </w:rPr>
        <w:t xml:space="preserve">                                     </w:t>
      </w:r>
      <w:r w:rsidRPr="00340BE9">
        <w:rPr>
          <w:rFonts w:eastAsia="Calibri"/>
        </w:rPr>
        <w:t xml:space="preserve">и корпоративных закупок рассмотрены на конференции 17 марта 2021 года, </w:t>
      </w:r>
      <w:r w:rsidR="00996D33">
        <w:rPr>
          <w:rFonts w:eastAsia="Calibri"/>
        </w:rPr>
        <w:t xml:space="preserve">                      </w:t>
      </w:r>
      <w:r w:rsidRPr="00340BE9">
        <w:rPr>
          <w:rFonts w:eastAsia="Calibri"/>
        </w:rPr>
        <w:t>в работе которой приняли участие представители УФАС России по Оренбургской области, прокуратуры Оренбургской области, министерства экономического развития, инвестиций, туризма и внешних связей Оренбургской области, комитета по профилактике коррупционных правонарушений Оренбургской области и ряда других органов.</w:t>
      </w:r>
      <w:proofErr w:type="gramEnd"/>
    </w:p>
    <w:p w:rsidR="009C3DBD" w:rsidRPr="00340BE9" w:rsidRDefault="009C3DBD" w:rsidP="00340BE9">
      <w:pPr>
        <w:spacing w:after="0"/>
        <w:ind w:firstLine="709"/>
        <w:jc w:val="both"/>
        <w:rPr>
          <w:rFonts w:eastAsia="Calibri"/>
        </w:rPr>
      </w:pPr>
      <w:proofErr w:type="gramStart"/>
      <w:r w:rsidRPr="00340BE9">
        <w:rPr>
          <w:rFonts w:eastAsia="Calibri"/>
        </w:rPr>
        <w:t xml:space="preserve">Результаты проведения надзорных мероприятий на территории области, </w:t>
      </w:r>
      <w:r w:rsidR="00996D33">
        <w:rPr>
          <w:rFonts w:eastAsia="Calibri"/>
        </w:rPr>
        <w:t xml:space="preserve">                  </w:t>
      </w:r>
      <w:r w:rsidRPr="00340BE9">
        <w:rPr>
          <w:rFonts w:eastAsia="Calibri"/>
        </w:rPr>
        <w:t xml:space="preserve">а также основные причины, способствующие совершению коррупционных </w:t>
      </w:r>
      <w:r w:rsidR="00996D33">
        <w:rPr>
          <w:rFonts w:eastAsia="Calibri"/>
        </w:rPr>
        <w:t xml:space="preserve">                      </w:t>
      </w:r>
      <w:r w:rsidRPr="00340BE9">
        <w:rPr>
          <w:rFonts w:eastAsia="Calibri"/>
        </w:rPr>
        <w:t xml:space="preserve">и иных правонарушений при проведении закупок товаров и услуг </w:t>
      </w:r>
      <w:r w:rsidR="00996D33">
        <w:rPr>
          <w:rFonts w:eastAsia="Calibri"/>
        </w:rPr>
        <w:t xml:space="preserve">                                       </w:t>
      </w:r>
      <w:r w:rsidRPr="00340BE9">
        <w:rPr>
          <w:rFonts w:eastAsia="Calibri"/>
        </w:rPr>
        <w:t>для государственных (муниципальных) нужд также обсуждены и рассмотрены 18</w:t>
      </w:r>
      <w:r w:rsidR="00DF50E3" w:rsidRPr="00340BE9">
        <w:rPr>
          <w:rFonts w:eastAsia="Calibri"/>
        </w:rPr>
        <w:t xml:space="preserve"> мая </w:t>
      </w:r>
      <w:r w:rsidRPr="00340BE9">
        <w:rPr>
          <w:rFonts w:eastAsia="Calibri"/>
        </w:rPr>
        <w:t xml:space="preserve">2021 </w:t>
      </w:r>
      <w:r w:rsidR="00DF50E3" w:rsidRPr="00340BE9">
        <w:rPr>
          <w:rFonts w:eastAsia="Calibri"/>
        </w:rPr>
        <w:t xml:space="preserve">года </w:t>
      </w:r>
      <w:r w:rsidRPr="00340BE9">
        <w:rPr>
          <w:rFonts w:eastAsia="Calibri"/>
        </w:rPr>
        <w:t>на семинаре-совещании с представителями органов исполнительной власти и органов местного самоуправления.</w:t>
      </w:r>
      <w:proofErr w:type="gramEnd"/>
    </w:p>
    <w:p w:rsidR="009C3DBD" w:rsidRPr="00340BE9" w:rsidRDefault="009C3DBD" w:rsidP="00340BE9">
      <w:pPr>
        <w:spacing w:after="0"/>
        <w:ind w:firstLine="709"/>
        <w:jc w:val="both"/>
        <w:rPr>
          <w:rFonts w:eastAsia="Calibri"/>
        </w:rPr>
      </w:pPr>
      <w:r w:rsidRPr="00340BE9">
        <w:rPr>
          <w:rFonts w:eastAsia="Calibri"/>
        </w:rPr>
        <w:t xml:space="preserve">Одной из мер по профилактике коррупции в сфере закупок товаров, работ, услуг для обеспечения государственных или муниципальных нужд является использование </w:t>
      </w:r>
      <w:proofErr w:type="spellStart"/>
      <w:r w:rsidRPr="00340BE9">
        <w:rPr>
          <w:rFonts w:eastAsia="Calibri"/>
        </w:rPr>
        <w:t>антикоррупционной</w:t>
      </w:r>
      <w:proofErr w:type="spellEnd"/>
      <w:r w:rsidRPr="00340BE9">
        <w:rPr>
          <w:rFonts w:eastAsia="Calibri"/>
        </w:rPr>
        <w:t xml:space="preserve"> оговорки в государственных (муниципальных) контрактах.</w:t>
      </w:r>
    </w:p>
    <w:p w:rsidR="009C3DBD" w:rsidRPr="00340BE9" w:rsidRDefault="009C3DBD" w:rsidP="00340BE9">
      <w:pPr>
        <w:spacing w:after="0"/>
        <w:ind w:firstLine="709"/>
        <w:jc w:val="both"/>
        <w:rPr>
          <w:rFonts w:eastAsia="Calibri"/>
        </w:rPr>
      </w:pPr>
      <w:proofErr w:type="spellStart"/>
      <w:r w:rsidRPr="00340BE9">
        <w:rPr>
          <w:rFonts w:eastAsia="Calibri"/>
        </w:rPr>
        <w:t>Антикоррупционная</w:t>
      </w:r>
      <w:proofErr w:type="spellEnd"/>
      <w:r w:rsidRPr="00340BE9">
        <w:rPr>
          <w:rFonts w:eastAsia="Calibri"/>
        </w:rPr>
        <w:t xml:space="preserve"> оговорка – это условие, которое включается                             в гражданско-правовой договор, в целях недопущения совершения коррупционных действий при его исполнении (например, коммерческого подкупа). </w:t>
      </w:r>
      <w:proofErr w:type="spellStart"/>
      <w:r w:rsidRPr="00340BE9">
        <w:rPr>
          <w:rFonts w:eastAsia="Calibri"/>
        </w:rPr>
        <w:t>Антикоррупционная</w:t>
      </w:r>
      <w:proofErr w:type="spellEnd"/>
      <w:r w:rsidRPr="00340BE9">
        <w:rPr>
          <w:rFonts w:eastAsia="Calibri"/>
        </w:rPr>
        <w:t xml:space="preserve"> оговорка направлена на то, чтобы стороны договора понимали, что совершение коррупционных правонарушений недопустимо, и были готовы принимать разумные меры по недопущению </w:t>
      </w:r>
      <w:r w:rsidR="00996D33">
        <w:rPr>
          <w:rFonts w:eastAsia="Calibri"/>
        </w:rPr>
        <w:t xml:space="preserve">                        </w:t>
      </w:r>
      <w:r w:rsidRPr="00340BE9">
        <w:rPr>
          <w:rFonts w:eastAsia="Calibri"/>
        </w:rPr>
        <w:t>их совершения.</w:t>
      </w:r>
    </w:p>
    <w:p w:rsidR="009C3DBD" w:rsidRPr="00340BE9" w:rsidRDefault="009C3DBD" w:rsidP="00340BE9">
      <w:pPr>
        <w:spacing w:after="0"/>
        <w:ind w:firstLine="709"/>
        <w:jc w:val="both"/>
        <w:rPr>
          <w:rFonts w:eastAsia="Calibri"/>
        </w:rPr>
      </w:pPr>
      <w:proofErr w:type="gramStart"/>
      <w:r w:rsidRPr="00340BE9">
        <w:rPr>
          <w:rFonts w:eastAsia="Calibri"/>
        </w:rPr>
        <w:lastRenderedPageBreak/>
        <w:t xml:space="preserve">В соответствии с решениями комиссии по координации, основываясь </w:t>
      </w:r>
      <w:r w:rsidR="00996D33">
        <w:rPr>
          <w:rFonts w:eastAsia="Calibri"/>
        </w:rPr>
        <w:t xml:space="preserve">        </w:t>
      </w:r>
      <w:r w:rsidRPr="00340BE9">
        <w:rPr>
          <w:rFonts w:eastAsia="Calibri"/>
        </w:rPr>
        <w:t xml:space="preserve">на законодательстве о противодействии коррупции, и используя методические рекомендации министерства труда и социальной защиты Российской Федерации, органами исполнительной власти, органами местного самоуправления </w:t>
      </w:r>
      <w:r w:rsidR="00996D33">
        <w:rPr>
          <w:rFonts w:eastAsia="Calibri"/>
        </w:rPr>
        <w:t xml:space="preserve">                               </w:t>
      </w:r>
      <w:r w:rsidRPr="00340BE9">
        <w:rPr>
          <w:rFonts w:eastAsia="Calibri"/>
        </w:rPr>
        <w:t xml:space="preserve">и подведомственными учреждениями </w:t>
      </w:r>
      <w:proofErr w:type="spellStart"/>
      <w:r w:rsidRPr="00340BE9">
        <w:rPr>
          <w:rFonts w:eastAsia="Calibri"/>
        </w:rPr>
        <w:t>антикоррупционная</w:t>
      </w:r>
      <w:proofErr w:type="spellEnd"/>
      <w:r w:rsidRPr="00340BE9">
        <w:rPr>
          <w:rFonts w:eastAsia="Calibri"/>
        </w:rPr>
        <w:t xml:space="preserve"> оговорка включена </w:t>
      </w:r>
      <w:r w:rsidR="00996D33">
        <w:rPr>
          <w:rFonts w:eastAsia="Calibri"/>
        </w:rPr>
        <w:t xml:space="preserve">                   </w:t>
      </w:r>
      <w:r w:rsidRPr="00340BE9">
        <w:rPr>
          <w:rFonts w:eastAsia="Calibri"/>
        </w:rPr>
        <w:t>в государственные (муниципальные) контракты на поставку товаров, работ, услуг для обеспечения государственных или муниципальных нужд.</w:t>
      </w:r>
      <w:proofErr w:type="gramEnd"/>
    </w:p>
    <w:p w:rsidR="009C3DBD" w:rsidRPr="00340BE9" w:rsidRDefault="009C3DBD" w:rsidP="00340BE9">
      <w:pPr>
        <w:spacing w:after="0"/>
        <w:ind w:firstLine="709"/>
        <w:jc w:val="both"/>
        <w:rPr>
          <w:rFonts w:eastAsia="Calibri"/>
        </w:rPr>
      </w:pPr>
      <w:proofErr w:type="gramStart"/>
      <w:r w:rsidRPr="00340BE9">
        <w:rPr>
          <w:rFonts w:eastAsia="Calibri"/>
        </w:rPr>
        <w:t xml:space="preserve">Кроме того, решением комиссии по координации работы </w:t>
      </w:r>
      <w:r w:rsidR="00996D33">
        <w:rPr>
          <w:rFonts w:eastAsia="Calibri"/>
        </w:rPr>
        <w:t xml:space="preserve">                                              </w:t>
      </w:r>
      <w:r w:rsidRPr="00340BE9">
        <w:rPr>
          <w:rFonts w:eastAsia="Calibri"/>
        </w:rPr>
        <w:t>по противодействию коррупции в Оренбургской области от 6</w:t>
      </w:r>
      <w:r w:rsidR="00DF50E3" w:rsidRPr="00340BE9">
        <w:rPr>
          <w:rFonts w:eastAsia="Calibri"/>
        </w:rPr>
        <w:t xml:space="preserve"> апреля </w:t>
      </w:r>
      <w:r w:rsidRPr="00340BE9">
        <w:rPr>
          <w:rFonts w:eastAsia="Calibri"/>
        </w:rPr>
        <w:t>2021</w:t>
      </w:r>
      <w:r w:rsidR="00DF50E3" w:rsidRPr="00340BE9">
        <w:rPr>
          <w:rFonts w:eastAsia="Calibri"/>
        </w:rPr>
        <w:t xml:space="preserve"> года </w:t>
      </w:r>
      <w:r w:rsidRPr="00340BE9">
        <w:rPr>
          <w:rFonts w:eastAsia="Calibri"/>
        </w:rPr>
        <w:t xml:space="preserve">                      (протокол № 32) органам исполнительной власти, органам местного самоуправления и подведомственным им организациям предписано обеспечить осуществление мер, направленных на выявление личной заинтересованности при осуществлении закупок товаров, работ и услуг для государственных (муниципальных) нужд в соответствии с алгоритмом, предусмотренным методическими рекомендациями Министерства труда и</w:t>
      </w:r>
      <w:proofErr w:type="gramEnd"/>
      <w:r w:rsidRPr="00340BE9">
        <w:rPr>
          <w:rFonts w:eastAsia="Calibri"/>
        </w:rPr>
        <w:t xml:space="preserve"> социальной защиты Российской Федерации (в т. ч. обеспечить использование электронных магазинов при осуществлении закупок у единственного поставщика). </w:t>
      </w:r>
    </w:p>
    <w:p w:rsidR="009C3DBD" w:rsidRPr="00340BE9" w:rsidRDefault="009C3DBD" w:rsidP="00340BE9">
      <w:pPr>
        <w:spacing w:after="0"/>
        <w:ind w:firstLine="709"/>
        <w:jc w:val="both"/>
        <w:rPr>
          <w:rFonts w:eastAsia="Calibri"/>
        </w:rPr>
      </w:pPr>
      <w:r w:rsidRPr="00340BE9">
        <w:rPr>
          <w:rFonts w:eastAsia="Calibri"/>
        </w:rPr>
        <w:t xml:space="preserve">Указанные меры реализованы, </w:t>
      </w:r>
      <w:proofErr w:type="spellStart"/>
      <w:r w:rsidRPr="00340BE9">
        <w:rPr>
          <w:rFonts w:eastAsia="Calibri"/>
        </w:rPr>
        <w:t>аффилированные</w:t>
      </w:r>
      <w:proofErr w:type="spellEnd"/>
      <w:r w:rsidRPr="00340BE9">
        <w:rPr>
          <w:rFonts w:eastAsia="Calibri"/>
        </w:rPr>
        <w:t xml:space="preserve"> связи участников государственных и муниципальных закупок с конкретными государственными (муниципальными) служащими не установлены. </w:t>
      </w:r>
    </w:p>
    <w:p w:rsidR="009C3DBD" w:rsidRPr="00340BE9" w:rsidRDefault="009C3DBD" w:rsidP="00340BE9">
      <w:pPr>
        <w:spacing w:after="0"/>
        <w:ind w:firstLine="709"/>
        <w:jc w:val="both"/>
        <w:rPr>
          <w:rFonts w:eastAsia="Calibri"/>
        </w:rPr>
      </w:pPr>
      <w:r w:rsidRPr="00340BE9">
        <w:rPr>
          <w:rFonts w:eastAsia="Calibri"/>
        </w:rPr>
        <w:t xml:space="preserve">Проведенная работа учитывается при оценке эффективности деятельности органа исполнительной власти и органа местного самоуправления, а также </w:t>
      </w:r>
      <w:r w:rsidR="00A57060">
        <w:rPr>
          <w:rFonts w:eastAsia="Calibri"/>
        </w:rPr>
        <w:t xml:space="preserve">                  </w:t>
      </w:r>
      <w:r w:rsidRPr="00340BE9">
        <w:rPr>
          <w:rFonts w:eastAsia="Calibri"/>
        </w:rPr>
        <w:t>при оценке исполнения решений комиссии по координации.</w:t>
      </w:r>
    </w:p>
    <w:p w:rsidR="00266169" w:rsidRPr="00340BE9" w:rsidRDefault="00794CD2" w:rsidP="00340BE9">
      <w:pPr>
        <w:spacing w:after="0"/>
        <w:ind w:firstLine="709"/>
        <w:jc w:val="both"/>
        <w:rPr>
          <w:rFonts w:eastAsia="Calibri"/>
        </w:rPr>
      </w:pPr>
      <w:r w:rsidRPr="00340BE9">
        <w:rPr>
          <w:rFonts w:eastAsia="Calibri"/>
        </w:rPr>
        <w:t xml:space="preserve">В </w:t>
      </w:r>
      <w:r w:rsidR="00266169" w:rsidRPr="00340BE9">
        <w:rPr>
          <w:rFonts w:eastAsia="Calibri"/>
        </w:rPr>
        <w:t xml:space="preserve">целях реализации законодательства о противодействии коррупции </w:t>
      </w:r>
      <w:r w:rsidR="00A57060">
        <w:rPr>
          <w:rFonts w:eastAsia="Calibri"/>
        </w:rPr>
        <w:t xml:space="preserve">                       </w:t>
      </w:r>
      <w:r w:rsidR="00266169" w:rsidRPr="00340BE9">
        <w:rPr>
          <w:rFonts w:eastAsia="Calibri"/>
        </w:rPr>
        <w:t xml:space="preserve">и достижения конечных целей профилактики коррупционных правонарушений </w:t>
      </w:r>
      <w:r w:rsidRPr="00340BE9">
        <w:rPr>
          <w:rFonts w:eastAsia="Calibri"/>
        </w:rPr>
        <w:t>налажено взаимодействие</w:t>
      </w:r>
      <w:r w:rsidR="00266169" w:rsidRPr="00340BE9">
        <w:rPr>
          <w:rFonts w:eastAsia="Calibri"/>
        </w:rPr>
        <w:t xml:space="preserve"> комитета и отдела по надзору за соблюдением законодательства о противодействии коррупции прокуратуры Оренбургской области при проведении проверок полноты и достоверности сведений о доходах, об имуществе и обязательствах имущественного характера и контроля расходов.</w:t>
      </w:r>
    </w:p>
    <w:p w:rsidR="002427AC" w:rsidRPr="00340BE9" w:rsidRDefault="002427AC" w:rsidP="00340BE9">
      <w:pPr>
        <w:spacing w:after="0"/>
        <w:ind w:firstLine="709"/>
        <w:jc w:val="both"/>
      </w:pPr>
    </w:p>
    <w:p w:rsidR="00A57060" w:rsidRDefault="00100F93" w:rsidP="00A57060">
      <w:pPr>
        <w:spacing w:after="0"/>
        <w:jc w:val="center"/>
        <w:rPr>
          <w:b/>
        </w:rPr>
      </w:pPr>
      <w:r w:rsidRPr="00A57060">
        <w:rPr>
          <w:b/>
        </w:rPr>
        <w:t xml:space="preserve">Реализация мер по профилактике коррупционных правонарушений </w:t>
      </w:r>
    </w:p>
    <w:p w:rsidR="004D1797" w:rsidRPr="00A57060" w:rsidRDefault="00100F93" w:rsidP="00A57060">
      <w:pPr>
        <w:spacing w:after="0"/>
        <w:jc w:val="center"/>
        <w:rPr>
          <w:b/>
        </w:rPr>
      </w:pPr>
      <w:r w:rsidRPr="00A57060">
        <w:rPr>
          <w:b/>
        </w:rPr>
        <w:t xml:space="preserve">в </w:t>
      </w:r>
      <w:r w:rsidR="004D1797" w:rsidRPr="00A57060">
        <w:rPr>
          <w:b/>
        </w:rPr>
        <w:t>орган</w:t>
      </w:r>
      <w:r w:rsidRPr="00A57060">
        <w:rPr>
          <w:b/>
        </w:rPr>
        <w:t>ах</w:t>
      </w:r>
      <w:r w:rsidR="004D1797" w:rsidRPr="00A57060">
        <w:rPr>
          <w:b/>
        </w:rPr>
        <w:t xml:space="preserve"> </w:t>
      </w:r>
      <w:r w:rsidRPr="00A57060">
        <w:rPr>
          <w:b/>
        </w:rPr>
        <w:t xml:space="preserve">государственной </w:t>
      </w:r>
      <w:r w:rsidR="004D1797" w:rsidRPr="00A57060">
        <w:rPr>
          <w:b/>
        </w:rPr>
        <w:t>власти и орган</w:t>
      </w:r>
      <w:r w:rsidRPr="00A57060">
        <w:rPr>
          <w:b/>
        </w:rPr>
        <w:t>ах</w:t>
      </w:r>
      <w:r w:rsidR="004D1797" w:rsidRPr="00A57060">
        <w:rPr>
          <w:b/>
        </w:rPr>
        <w:t xml:space="preserve"> местного самоуправления</w:t>
      </w:r>
    </w:p>
    <w:p w:rsidR="00650433" w:rsidRPr="00340BE9" w:rsidRDefault="00650433" w:rsidP="00340BE9">
      <w:pPr>
        <w:spacing w:after="0"/>
        <w:ind w:firstLine="709"/>
        <w:jc w:val="both"/>
      </w:pPr>
    </w:p>
    <w:p w:rsidR="00341A6B" w:rsidRPr="00340BE9" w:rsidRDefault="00341A6B" w:rsidP="00340BE9">
      <w:pPr>
        <w:spacing w:after="0"/>
        <w:ind w:firstLine="709"/>
        <w:jc w:val="both"/>
      </w:pPr>
      <w:r w:rsidRPr="00340BE9">
        <w:t xml:space="preserve">В работе по профилактике коррупционных правонарушений значительная роль отводится органам </w:t>
      </w:r>
      <w:r w:rsidR="00100F93" w:rsidRPr="00340BE9">
        <w:t>государственной власти и</w:t>
      </w:r>
      <w:r w:rsidRPr="00340BE9">
        <w:t xml:space="preserve"> органам местного </w:t>
      </w:r>
      <w:r w:rsidRPr="00340BE9">
        <w:lastRenderedPageBreak/>
        <w:t>самоуправления, как органам</w:t>
      </w:r>
      <w:r w:rsidR="003C4890">
        <w:t>,</w:t>
      </w:r>
      <w:r w:rsidRPr="00340BE9">
        <w:t xml:space="preserve"> непосредственно координирующим </w:t>
      </w:r>
      <w:r w:rsidR="00A57060">
        <w:t xml:space="preserve">                                         </w:t>
      </w:r>
      <w:r w:rsidRPr="00340BE9">
        <w:t>и исполняющим значительную часть функций государства.</w:t>
      </w:r>
    </w:p>
    <w:p w:rsidR="00507441" w:rsidRPr="00340BE9" w:rsidRDefault="00507441" w:rsidP="00340BE9">
      <w:pPr>
        <w:spacing w:after="0"/>
        <w:ind w:firstLine="709"/>
        <w:jc w:val="both"/>
      </w:pPr>
      <w:r w:rsidRPr="00340BE9">
        <w:t xml:space="preserve">Органами </w:t>
      </w:r>
      <w:r w:rsidR="00100F93" w:rsidRPr="00340BE9">
        <w:t>государственной</w:t>
      </w:r>
      <w:r w:rsidRPr="00340BE9">
        <w:t xml:space="preserve"> власти и органами </w:t>
      </w:r>
      <w:r w:rsidR="00100F93" w:rsidRPr="00340BE9">
        <w:t xml:space="preserve">местного самоуправления </w:t>
      </w:r>
      <w:r w:rsidRPr="00340BE9">
        <w:t>п</w:t>
      </w:r>
      <w:r w:rsidR="00CD6371" w:rsidRPr="00340BE9">
        <w:t>риняты меры по повышению эффективности деятельности комиссий</w:t>
      </w:r>
      <w:r w:rsidR="00FA74A3" w:rsidRPr="00340BE9">
        <w:t xml:space="preserve"> </w:t>
      </w:r>
      <w:r w:rsidR="00A57060">
        <w:t xml:space="preserve">                               </w:t>
      </w:r>
      <w:r w:rsidR="00FA74A3" w:rsidRPr="00340BE9">
        <w:t xml:space="preserve">по </w:t>
      </w:r>
      <w:r w:rsidR="00100F93" w:rsidRPr="00340BE9">
        <w:t xml:space="preserve">соблюдению требований к служебному поведению и урегулированию конфликта интересов, </w:t>
      </w:r>
      <w:r w:rsidR="00CD6371" w:rsidRPr="00340BE9">
        <w:t xml:space="preserve">в том числе по исключению случаев вынесения </w:t>
      </w:r>
      <w:r w:rsidR="00DE3113">
        <w:t xml:space="preserve">                                 </w:t>
      </w:r>
      <w:r w:rsidR="00CD6371" w:rsidRPr="00340BE9">
        <w:t>на рассмотрение вопросов, не отнесенных к их компетенции.</w:t>
      </w:r>
    </w:p>
    <w:p w:rsidR="00061DEF" w:rsidRPr="00340BE9" w:rsidRDefault="00BC2E10" w:rsidP="00340BE9">
      <w:pPr>
        <w:spacing w:after="0"/>
        <w:ind w:firstLine="709"/>
        <w:jc w:val="both"/>
      </w:pPr>
      <w:r w:rsidRPr="00340BE9">
        <w:t xml:space="preserve">В настоящее время в органах </w:t>
      </w:r>
      <w:r w:rsidR="00100F93" w:rsidRPr="00340BE9">
        <w:t>государственной</w:t>
      </w:r>
      <w:r w:rsidRPr="00340BE9">
        <w:t xml:space="preserve"> власти </w:t>
      </w:r>
      <w:r w:rsidR="00971E6E" w:rsidRPr="00340BE9">
        <w:t xml:space="preserve">действует </w:t>
      </w:r>
      <w:r w:rsidR="00FA74A3" w:rsidRPr="00340BE9">
        <w:br/>
      </w:r>
      <w:r w:rsidR="00100F93" w:rsidRPr="00340BE9">
        <w:t>34</w:t>
      </w:r>
      <w:r w:rsidR="00971E6E" w:rsidRPr="00340BE9">
        <w:t xml:space="preserve"> </w:t>
      </w:r>
      <w:r w:rsidRPr="00340BE9">
        <w:t>комисси</w:t>
      </w:r>
      <w:r w:rsidR="005F7850" w:rsidRPr="00340BE9">
        <w:t>и</w:t>
      </w:r>
      <w:r w:rsidRPr="00340BE9">
        <w:t>, в ор</w:t>
      </w:r>
      <w:r w:rsidR="0046742D" w:rsidRPr="00340BE9">
        <w:t xml:space="preserve">ганах местного самоуправления </w:t>
      </w:r>
      <w:r w:rsidR="00FA74A3" w:rsidRPr="00340BE9">
        <w:t xml:space="preserve">– </w:t>
      </w:r>
      <w:r w:rsidR="00100F93" w:rsidRPr="00340BE9">
        <w:t>197</w:t>
      </w:r>
      <w:r w:rsidR="005F7850" w:rsidRPr="00340BE9">
        <w:t xml:space="preserve"> комиссий</w:t>
      </w:r>
      <w:r w:rsidR="00303A14" w:rsidRPr="00340BE9">
        <w:t>.</w:t>
      </w:r>
      <w:r w:rsidR="005F7850" w:rsidRPr="00340BE9">
        <w:t xml:space="preserve"> Проведено </w:t>
      </w:r>
      <w:r w:rsidR="00FA74A3" w:rsidRPr="00340BE9">
        <w:br/>
      </w:r>
      <w:r w:rsidR="00100F93" w:rsidRPr="00340BE9">
        <w:t>89</w:t>
      </w:r>
      <w:r w:rsidR="005F7850" w:rsidRPr="00340BE9">
        <w:t xml:space="preserve"> заседаний комиссии в органах </w:t>
      </w:r>
      <w:r w:rsidR="00100F93" w:rsidRPr="00340BE9">
        <w:t>государственной власти</w:t>
      </w:r>
      <w:r w:rsidR="005F7850" w:rsidRPr="00340BE9">
        <w:t xml:space="preserve"> и </w:t>
      </w:r>
      <w:r w:rsidR="00100F93" w:rsidRPr="00340BE9">
        <w:t>193</w:t>
      </w:r>
      <w:r w:rsidR="005F7850" w:rsidRPr="00340BE9">
        <w:t xml:space="preserve"> заседания </w:t>
      </w:r>
      <w:r w:rsidR="00CC7D04" w:rsidRPr="00340BE9">
        <w:br/>
      </w:r>
      <w:r w:rsidR="005F7850" w:rsidRPr="00340BE9">
        <w:t>в о</w:t>
      </w:r>
      <w:r w:rsidR="008868F5" w:rsidRPr="00340BE9">
        <w:t xml:space="preserve">рганах местного самоуправления. </w:t>
      </w:r>
    </w:p>
    <w:p w:rsidR="007304E0" w:rsidRPr="00340BE9" w:rsidRDefault="0046742D" w:rsidP="00340BE9">
      <w:pPr>
        <w:spacing w:after="0"/>
        <w:ind w:firstLine="709"/>
        <w:jc w:val="both"/>
      </w:pPr>
      <w:r w:rsidRPr="00340BE9">
        <w:t xml:space="preserve">В </w:t>
      </w:r>
      <w:r w:rsidR="008868F5" w:rsidRPr="00340BE9">
        <w:t>течение 2021</w:t>
      </w:r>
      <w:r w:rsidR="005F7850" w:rsidRPr="00340BE9">
        <w:t xml:space="preserve"> года </w:t>
      </w:r>
      <w:r w:rsidR="00BC2E10" w:rsidRPr="00340BE9">
        <w:t xml:space="preserve">на заседаниях </w:t>
      </w:r>
      <w:r w:rsidRPr="00340BE9">
        <w:t xml:space="preserve">комиссий </w:t>
      </w:r>
      <w:r w:rsidR="007304E0" w:rsidRPr="00340BE9">
        <w:t xml:space="preserve">рассмотрены материалы </w:t>
      </w:r>
      <w:r w:rsidR="00A57060">
        <w:t xml:space="preserve">                      </w:t>
      </w:r>
      <w:r w:rsidR="007304E0" w:rsidRPr="00340BE9">
        <w:t xml:space="preserve">в отношении 629 государственных гражданских служащих, лиц, замещающих муниципальные должности и муниципальных служащих (далее – служащие). </w:t>
      </w:r>
    </w:p>
    <w:p w:rsidR="007304E0" w:rsidRPr="00340BE9" w:rsidRDefault="007304E0" w:rsidP="00340BE9">
      <w:pPr>
        <w:spacing w:after="0"/>
        <w:ind w:firstLine="709"/>
        <w:jc w:val="both"/>
      </w:pPr>
      <w:r w:rsidRPr="00340BE9">
        <w:t>Рассмотрены материалы в отношении:</w:t>
      </w:r>
    </w:p>
    <w:p w:rsidR="001C3A9F" w:rsidRPr="00340BE9" w:rsidRDefault="001C3A9F" w:rsidP="00340BE9">
      <w:pPr>
        <w:spacing w:after="0"/>
        <w:ind w:firstLine="709"/>
        <w:jc w:val="both"/>
      </w:pPr>
      <w:r w:rsidRPr="00340BE9">
        <w:t>363 служащих – по фактам предоставления недостоверных и неполных сведений о доходах;</w:t>
      </w:r>
    </w:p>
    <w:p w:rsidR="00727220" w:rsidRPr="00340BE9" w:rsidRDefault="001C3A9F" w:rsidP="00340BE9">
      <w:pPr>
        <w:spacing w:after="0"/>
        <w:ind w:firstLine="709"/>
        <w:jc w:val="both"/>
      </w:pPr>
      <w:r w:rsidRPr="00340BE9">
        <w:t xml:space="preserve">201 служащего – </w:t>
      </w:r>
      <w:r w:rsidR="00727220" w:rsidRPr="00340BE9">
        <w:t>по фактам несоблюдения требований к служебному поведению и (или) требований об урегулировании конфликта интересов;</w:t>
      </w:r>
    </w:p>
    <w:p w:rsidR="00727220" w:rsidRPr="00340BE9" w:rsidRDefault="001C3A9F" w:rsidP="00340BE9">
      <w:pPr>
        <w:spacing w:after="0"/>
        <w:ind w:firstLine="709"/>
        <w:jc w:val="both"/>
      </w:pPr>
      <w:r w:rsidRPr="00340BE9">
        <w:t>6</w:t>
      </w:r>
      <w:r w:rsidR="00727220" w:rsidRPr="00340BE9">
        <w:t>2 служащих –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договора;</w:t>
      </w:r>
    </w:p>
    <w:p w:rsidR="00727220" w:rsidRPr="00340BE9" w:rsidRDefault="00727220" w:rsidP="00340BE9">
      <w:pPr>
        <w:spacing w:after="0"/>
        <w:ind w:firstLine="709"/>
        <w:jc w:val="both"/>
      </w:pPr>
      <w:r w:rsidRPr="00340BE9">
        <w:t>12 служащих – о невозможности по объективным причинам представить сведения о доходах.</w:t>
      </w:r>
    </w:p>
    <w:p w:rsidR="00727220" w:rsidRPr="00340BE9" w:rsidRDefault="00727220" w:rsidP="00340BE9">
      <w:pPr>
        <w:spacing w:after="0"/>
        <w:ind w:firstLine="709"/>
        <w:jc w:val="both"/>
      </w:pPr>
      <w:r w:rsidRPr="00340BE9">
        <w:t xml:space="preserve">Комиссиями выявлено более 360 нарушений служащими </w:t>
      </w:r>
      <w:proofErr w:type="spellStart"/>
      <w:r w:rsidRPr="00340BE9">
        <w:t>антикоррупционного</w:t>
      </w:r>
      <w:proofErr w:type="spellEnd"/>
      <w:r w:rsidRPr="00340BE9">
        <w:t xml:space="preserve"> законодательства, из которых 117 совершены служащими государственных органов.</w:t>
      </w:r>
    </w:p>
    <w:p w:rsidR="00C5664A" w:rsidRPr="00340BE9" w:rsidRDefault="009462BD" w:rsidP="00340BE9">
      <w:pPr>
        <w:spacing w:after="0"/>
        <w:ind w:firstLine="709"/>
        <w:jc w:val="both"/>
      </w:pPr>
      <w:r w:rsidRPr="00340BE9">
        <w:t xml:space="preserve">За совершение коррупционных правонарушений к </w:t>
      </w:r>
      <w:r w:rsidR="00F52D3A" w:rsidRPr="00340BE9">
        <w:t>дисциплинарной ответственности</w:t>
      </w:r>
      <w:r w:rsidR="00971E6E" w:rsidRPr="00340BE9">
        <w:t xml:space="preserve"> привлечено </w:t>
      </w:r>
      <w:r w:rsidR="00D352BC" w:rsidRPr="00340BE9">
        <w:t>227 служащих</w:t>
      </w:r>
      <w:r w:rsidR="00826969" w:rsidRPr="00340BE9">
        <w:t xml:space="preserve"> </w:t>
      </w:r>
      <w:r w:rsidR="00DC29BF" w:rsidRPr="00340BE9">
        <w:t>(</w:t>
      </w:r>
      <w:r w:rsidR="00B55816" w:rsidRPr="00340BE9">
        <w:t xml:space="preserve">в </w:t>
      </w:r>
      <w:r w:rsidR="00D352BC" w:rsidRPr="00340BE9">
        <w:t xml:space="preserve">государственных </w:t>
      </w:r>
      <w:r w:rsidR="00B55816" w:rsidRPr="00340BE9">
        <w:t xml:space="preserve">органах </w:t>
      </w:r>
      <w:r w:rsidR="00D352BC" w:rsidRPr="00340BE9">
        <w:t xml:space="preserve">– 43,       </w:t>
      </w:r>
      <w:r w:rsidR="00B55816" w:rsidRPr="00340BE9">
        <w:t xml:space="preserve">в органах местного самоуправления </w:t>
      </w:r>
      <w:r w:rsidR="00D352BC" w:rsidRPr="00340BE9">
        <w:t>– 184</w:t>
      </w:r>
      <w:r w:rsidRPr="00340BE9">
        <w:t>).</w:t>
      </w:r>
    </w:p>
    <w:p w:rsidR="0013043B" w:rsidRPr="00027F2B" w:rsidRDefault="004A3705" w:rsidP="00027F2B">
      <w:pPr>
        <w:spacing w:after="0"/>
        <w:jc w:val="center"/>
        <w:rPr>
          <w:b/>
          <w:sz w:val="24"/>
          <w:szCs w:val="24"/>
        </w:rPr>
      </w:pPr>
      <w:r w:rsidRPr="00027F2B">
        <w:rPr>
          <w:b/>
          <w:sz w:val="24"/>
          <w:szCs w:val="24"/>
        </w:rPr>
        <w:t xml:space="preserve">Сведения о деятельности комиссий по соблюдению требований </w:t>
      </w:r>
      <w:r w:rsidRPr="00027F2B">
        <w:rPr>
          <w:b/>
          <w:sz w:val="24"/>
          <w:szCs w:val="24"/>
        </w:rPr>
        <w:br/>
        <w:t>к служебному поведению и урегулированию конфликта интересов</w:t>
      </w:r>
    </w:p>
    <w:tbl>
      <w:tblPr>
        <w:tblStyle w:val="af1"/>
        <w:tblW w:w="9634" w:type="dxa"/>
        <w:tblBorders>
          <w:bottom w:val="none" w:sz="0" w:space="0" w:color="auto"/>
        </w:tblBorders>
        <w:shd w:val="solid" w:color="95B3D7" w:themeColor="accent1" w:themeTint="99" w:fill="548DD4" w:themeFill="text2" w:themeFillTint="99"/>
        <w:tblLook w:val="04A0"/>
      </w:tblPr>
      <w:tblGrid>
        <w:gridCol w:w="4942"/>
        <w:gridCol w:w="2241"/>
        <w:gridCol w:w="2451"/>
      </w:tblGrid>
      <w:tr w:rsidR="0013043B" w:rsidRPr="00340BE9" w:rsidTr="009D5D41">
        <w:trPr>
          <w:trHeight w:val="705"/>
        </w:trPr>
        <w:tc>
          <w:tcPr>
            <w:tcW w:w="4942" w:type="dxa"/>
            <w:shd w:val="solid" w:color="95B3D7" w:themeColor="accent1" w:themeTint="99" w:fill="548DD4" w:themeFill="text2" w:themeFillTint="99"/>
          </w:tcPr>
          <w:p w:rsidR="0013043B" w:rsidRPr="00340BE9" w:rsidRDefault="0013043B" w:rsidP="00340BE9">
            <w:pPr>
              <w:spacing w:line="276" w:lineRule="auto"/>
              <w:ind w:firstLine="709"/>
              <w:jc w:val="both"/>
            </w:pPr>
            <w:r w:rsidRPr="00340BE9">
              <w:t>Деятельность комиссий в 2</w:t>
            </w:r>
            <w:r w:rsidR="00530D9E" w:rsidRPr="00340BE9">
              <w:t>0</w:t>
            </w:r>
            <w:r w:rsidR="00D352BC" w:rsidRPr="00340BE9">
              <w:t>21</w:t>
            </w:r>
            <w:r w:rsidRPr="00340BE9">
              <w:t xml:space="preserve"> году</w:t>
            </w:r>
          </w:p>
        </w:tc>
        <w:tc>
          <w:tcPr>
            <w:tcW w:w="2241" w:type="dxa"/>
            <w:shd w:val="solid" w:color="95B3D7" w:themeColor="accent1" w:themeTint="99" w:fill="548DD4" w:themeFill="text2" w:themeFillTint="99"/>
          </w:tcPr>
          <w:p w:rsidR="0013043B" w:rsidRPr="00340BE9" w:rsidRDefault="0013043B" w:rsidP="00340BE9">
            <w:pPr>
              <w:spacing w:line="276" w:lineRule="auto"/>
              <w:ind w:firstLine="709"/>
              <w:jc w:val="both"/>
            </w:pPr>
            <w:r w:rsidRPr="00340BE9">
              <w:t xml:space="preserve">Органы </w:t>
            </w:r>
            <w:r w:rsidR="00D352BC" w:rsidRPr="00340BE9">
              <w:t xml:space="preserve">государственной </w:t>
            </w:r>
            <w:r w:rsidRPr="00340BE9">
              <w:t>власти</w:t>
            </w:r>
          </w:p>
        </w:tc>
        <w:tc>
          <w:tcPr>
            <w:tcW w:w="2451" w:type="dxa"/>
            <w:shd w:val="solid" w:color="95B3D7" w:themeColor="accent1" w:themeTint="99" w:fill="548DD4" w:themeFill="text2" w:themeFillTint="99"/>
          </w:tcPr>
          <w:p w:rsidR="00D352BC" w:rsidRPr="00340BE9" w:rsidRDefault="0013043B" w:rsidP="00340BE9">
            <w:pPr>
              <w:spacing w:line="276" w:lineRule="auto"/>
              <w:ind w:firstLine="709"/>
              <w:jc w:val="both"/>
            </w:pPr>
            <w:r w:rsidRPr="00340BE9">
              <w:t xml:space="preserve">Органы </w:t>
            </w:r>
          </w:p>
          <w:p w:rsidR="0013043B" w:rsidRPr="00340BE9" w:rsidRDefault="0013043B" w:rsidP="00340BE9">
            <w:pPr>
              <w:spacing w:line="276" w:lineRule="auto"/>
              <w:ind w:firstLine="709"/>
              <w:jc w:val="both"/>
            </w:pPr>
            <w:r w:rsidRPr="00340BE9">
              <w:t>местного самоуправления</w:t>
            </w:r>
          </w:p>
        </w:tc>
      </w:tr>
      <w:tr w:rsidR="009D5D41" w:rsidRPr="00340BE9" w:rsidTr="009D5D41">
        <w:tblPrEx>
          <w:tblBorders>
            <w:bottom w:val="single" w:sz="4" w:space="0" w:color="auto"/>
          </w:tblBorders>
        </w:tblPrEx>
        <w:trPr>
          <w:trHeight w:val="248"/>
          <w:tblHeader/>
        </w:trPr>
        <w:tc>
          <w:tcPr>
            <w:tcW w:w="4942" w:type="dxa"/>
            <w:tcBorders>
              <w:bottom w:val="single" w:sz="4" w:space="0" w:color="auto"/>
            </w:tcBorders>
            <w:shd w:val="solid" w:color="95B3D7" w:themeColor="accent1" w:themeTint="99" w:fill="548DD4" w:themeFill="text2" w:themeFillTint="99"/>
          </w:tcPr>
          <w:p w:rsidR="009D5D41" w:rsidRPr="00340BE9" w:rsidRDefault="009D5D41" w:rsidP="0020701B">
            <w:pPr>
              <w:spacing w:line="276" w:lineRule="auto"/>
              <w:jc w:val="center"/>
            </w:pPr>
            <w:r w:rsidRPr="00340BE9">
              <w:t>1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solid" w:color="95B3D7" w:themeColor="accent1" w:themeTint="99" w:fill="548DD4" w:themeFill="text2" w:themeFillTint="99"/>
          </w:tcPr>
          <w:p w:rsidR="009D5D41" w:rsidRPr="00340BE9" w:rsidRDefault="009D5D41" w:rsidP="0020701B">
            <w:pPr>
              <w:spacing w:line="276" w:lineRule="auto"/>
              <w:jc w:val="center"/>
            </w:pPr>
            <w:r w:rsidRPr="00340BE9">
              <w:t>2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solid" w:color="95B3D7" w:themeColor="accent1" w:themeTint="99" w:fill="548DD4" w:themeFill="text2" w:themeFillTint="99"/>
          </w:tcPr>
          <w:p w:rsidR="009D5D41" w:rsidRPr="00340BE9" w:rsidRDefault="009D5D41" w:rsidP="0020701B">
            <w:pPr>
              <w:spacing w:line="276" w:lineRule="auto"/>
              <w:jc w:val="center"/>
            </w:pPr>
            <w:r w:rsidRPr="00340BE9">
              <w:t>3</w:t>
            </w:r>
          </w:p>
        </w:tc>
      </w:tr>
      <w:tr w:rsidR="0013043B" w:rsidRPr="00340BE9" w:rsidTr="009D5D41">
        <w:tblPrEx>
          <w:tblBorders>
            <w:bottom w:val="single" w:sz="4" w:space="0" w:color="auto"/>
          </w:tblBorders>
        </w:tblPrEx>
        <w:tc>
          <w:tcPr>
            <w:tcW w:w="4942" w:type="dxa"/>
            <w:shd w:val="solid" w:color="B8CCE4" w:themeColor="accent1" w:themeTint="66" w:fill="548DD4" w:themeFill="text2" w:themeFillTint="99"/>
          </w:tcPr>
          <w:p w:rsidR="0013043B" w:rsidRPr="00340BE9" w:rsidRDefault="0013043B" w:rsidP="00F244F9">
            <w:pPr>
              <w:spacing w:line="276" w:lineRule="auto"/>
              <w:jc w:val="both"/>
            </w:pPr>
            <w:r w:rsidRPr="00340BE9">
              <w:t>Количество комиссий</w:t>
            </w:r>
          </w:p>
        </w:tc>
        <w:tc>
          <w:tcPr>
            <w:tcW w:w="2241" w:type="dxa"/>
            <w:shd w:val="solid" w:color="B8CCE4" w:themeColor="accent1" w:themeTint="66" w:fill="548DD4" w:themeFill="text2" w:themeFillTint="99"/>
          </w:tcPr>
          <w:p w:rsidR="0013043B" w:rsidRPr="00340BE9" w:rsidRDefault="00D352BC" w:rsidP="00340BE9">
            <w:pPr>
              <w:spacing w:line="276" w:lineRule="auto"/>
              <w:ind w:firstLine="709"/>
              <w:jc w:val="both"/>
            </w:pPr>
            <w:r w:rsidRPr="00340BE9">
              <w:t>34</w:t>
            </w:r>
          </w:p>
        </w:tc>
        <w:tc>
          <w:tcPr>
            <w:tcW w:w="2451" w:type="dxa"/>
            <w:shd w:val="solid" w:color="B8CCE4" w:themeColor="accent1" w:themeTint="66" w:fill="548DD4" w:themeFill="text2" w:themeFillTint="99"/>
          </w:tcPr>
          <w:p w:rsidR="0013043B" w:rsidRPr="00340BE9" w:rsidRDefault="00D352BC" w:rsidP="00340BE9">
            <w:pPr>
              <w:spacing w:line="276" w:lineRule="auto"/>
              <w:ind w:firstLine="709"/>
              <w:jc w:val="both"/>
            </w:pPr>
            <w:r w:rsidRPr="00340BE9">
              <w:t>197</w:t>
            </w:r>
          </w:p>
        </w:tc>
      </w:tr>
      <w:tr w:rsidR="0013043B" w:rsidRPr="00340BE9" w:rsidTr="009D5D41">
        <w:tblPrEx>
          <w:tblBorders>
            <w:bottom w:val="single" w:sz="4" w:space="0" w:color="auto"/>
          </w:tblBorders>
        </w:tblPrEx>
        <w:tc>
          <w:tcPr>
            <w:tcW w:w="4942" w:type="dxa"/>
            <w:tcBorders>
              <w:bottom w:val="single" w:sz="4" w:space="0" w:color="auto"/>
            </w:tcBorders>
            <w:shd w:val="solid" w:color="95B3D7" w:themeColor="accent1" w:themeTint="99" w:fill="548DD4" w:themeFill="text2" w:themeFillTint="99"/>
          </w:tcPr>
          <w:p w:rsidR="0013043B" w:rsidRPr="00340BE9" w:rsidRDefault="0013043B" w:rsidP="00F244F9">
            <w:pPr>
              <w:spacing w:line="276" w:lineRule="auto"/>
              <w:jc w:val="both"/>
            </w:pPr>
            <w:r w:rsidRPr="00340BE9">
              <w:t>Количество проведенных заседаний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solid" w:color="95B3D7" w:themeColor="accent1" w:themeTint="99" w:fill="548DD4" w:themeFill="text2" w:themeFillTint="99"/>
          </w:tcPr>
          <w:p w:rsidR="0013043B" w:rsidRPr="00340BE9" w:rsidRDefault="00D352BC" w:rsidP="00340BE9">
            <w:pPr>
              <w:spacing w:line="276" w:lineRule="auto"/>
              <w:ind w:firstLine="709"/>
              <w:jc w:val="both"/>
            </w:pPr>
            <w:r w:rsidRPr="00340BE9">
              <w:t>89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solid" w:color="95B3D7" w:themeColor="accent1" w:themeTint="99" w:fill="548DD4" w:themeFill="text2" w:themeFillTint="99"/>
          </w:tcPr>
          <w:p w:rsidR="0013043B" w:rsidRPr="00340BE9" w:rsidRDefault="00D352BC" w:rsidP="00340BE9">
            <w:pPr>
              <w:spacing w:line="276" w:lineRule="auto"/>
              <w:ind w:firstLine="709"/>
              <w:jc w:val="both"/>
            </w:pPr>
            <w:r w:rsidRPr="00340BE9">
              <w:t>193</w:t>
            </w:r>
          </w:p>
        </w:tc>
      </w:tr>
      <w:tr w:rsidR="0013043B" w:rsidRPr="00340BE9" w:rsidTr="009D5D41">
        <w:tblPrEx>
          <w:tblBorders>
            <w:bottom w:val="single" w:sz="4" w:space="0" w:color="auto"/>
          </w:tblBorders>
        </w:tblPrEx>
        <w:tc>
          <w:tcPr>
            <w:tcW w:w="4942" w:type="dxa"/>
            <w:shd w:val="solid" w:color="B8CCE4" w:themeColor="accent1" w:themeTint="66" w:fill="548DD4" w:themeFill="text2" w:themeFillTint="99"/>
          </w:tcPr>
          <w:p w:rsidR="0013043B" w:rsidRPr="00340BE9" w:rsidRDefault="0013043B" w:rsidP="00F244F9">
            <w:pPr>
              <w:spacing w:line="276" w:lineRule="auto"/>
              <w:jc w:val="both"/>
            </w:pPr>
            <w:r w:rsidRPr="00340BE9">
              <w:lastRenderedPageBreak/>
              <w:t>Количество служащих, в отношении которых рассмотрены материалы</w:t>
            </w:r>
          </w:p>
        </w:tc>
        <w:tc>
          <w:tcPr>
            <w:tcW w:w="2241" w:type="dxa"/>
            <w:shd w:val="solid" w:color="B8CCE4" w:themeColor="accent1" w:themeTint="66" w:fill="548DD4" w:themeFill="text2" w:themeFillTint="99"/>
          </w:tcPr>
          <w:p w:rsidR="0013043B" w:rsidRPr="00340BE9" w:rsidRDefault="00D352BC" w:rsidP="00340BE9">
            <w:pPr>
              <w:spacing w:line="276" w:lineRule="auto"/>
              <w:ind w:firstLine="709"/>
              <w:jc w:val="both"/>
            </w:pPr>
            <w:r w:rsidRPr="00340BE9">
              <w:t>169</w:t>
            </w:r>
          </w:p>
        </w:tc>
        <w:tc>
          <w:tcPr>
            <w:tcW w:w="2451" w:type="dxa"/>
            <w:shd w:val="solid" w:color="B8CCE4" w:themeColor="accent1" w:themeTint="66" w:fill="548DD4" w:themeFill="text2" w:themeFillTint="99"/>
          </w:tcPr>
          <w:p w:rsidR="0013043B" w:rsidRPr="00340BE9" w:rsidRDefault="00D352BC" w:rsidP="00340BE9">
            <w:pPr>
              <w:spacing w:line="276" w:lineRule="auto"/>
              <w:ind w:firstLine="709"/>
              <w:jc w:val="both"/>
            </w:pPr>
            <w:r w:rsidRPr="00340BE9">
              <w:t>469</w:t>
            </w:r>
          </w:p>
        </w:tc>
      </w:tr>
      <w:tr w:rsidR="0013043B" w:rsidRPr="00340BE9" w:rsidTr="009D5D41">
        <w:tblPrEx>
          <w:tblBorders>
            <w:bottom w:val="single" w:sz="4" w:space="0" w:color="auto"/>
          </w:tblBorders>
        </w:tblPrEx>
        <w:tc>
          <w:tcPr>
            <w:tcW w:w="4942" w:type="dxa"/>
            <w:tcBorders>
              <w:bottom w:val="single" w:sz="4" w:space="0" w:color="auto"/>
            </w:tcBorders>
            <w:shd w:val="solid" w:color="95B3D7" w:themeColor="accent1" w:themeTint="99" w:fill="548DD4" w:themeFill="text2" w:themeFillTint="99"/>
          </w:tcPr>
          <w:p w:rsidR="0013043B" w:rsidRPr="00340BE9" w:rsidRDefault="0013043B" w:rsidP="00F244F9">
            <w:pPr>
              <w:spacing w:line="276" w:lineRule="auto"/>
              <w:jc w:val="both"/>
            </w:pPr>
            <w:r w:rsidRPr="00340BE9">
              <w:t>Количество выявленных нарушений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solid" w:color="95B3D7" w:themeColor="accent1" w:themeTint="99" w:fill="548DD4" w:themeFill="text2" w:themeFillTint="99"/>
          </w:tcPr>
          <w:p w:rsidR="0013043B" w:rsidRPr="00340BE9" w:rsidRDefault="00D352BC" w:rsidP="00340BE9">
            <w:pPr>
              <w:spacing w:line="276" w:lineRule="auto"/>
              <w:ind w:firstLine="709"/>
              <w:jc w:val="both"/>
            </w:pPr>
            <w:r w:rsidRPr="00340BE9">
              <w:t>117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solid" w:color="95B3D7" w:themeColor="accent1" w:themeTint="99" w:fill="548DD4" w:themeFill="text2" w:themeFillTint="99"/>
          </w:tcPr>
          <w:p w:rsidR="0013043B" w:rsidRPr="00340BE9" w:rsidRDefault="00D352BC" w:rsidP="00340BE9">
            <w:pPr>
              <w:spacing w:line="276" w:lineRule="auto"/>
              <w:ind w:firstLine="709"/>
              <w:jc w:val="both"/>
            </w:pPr>
            <w:r w:rsidRPr="00340BE9">
              <w:t>251</w:t>
            </w:r>
          </w:p>
        </w:tc>
      </w:tr>
      <w:tr w:rsidR="0013043B" w:rsidRPr="00340BE9" w:rsidTr="009D5D41">
        <w:tblPrEx>
          <w:tblBorders>
            <w:bottom w:val="single" w:sz="4" w:space="0" w:color="auto"/>
          </w:tblBorders>
        </w:tblPrEx>
        <w:trPr>
          <w:trHeight w:val="515"/>
        </w:trPr>
        <w:tc>
          <w:tcPr>
            <w:tcW w:w="4942" w:type="dxa"/>
            <w:shd w:val="solid" w:color="B8CCE4" w:themeColor="accent1" w:themeTint="66" w:fill="548DD4" w:themeFill="text2" w:themeFillTint="99"/>
          </w:tcPr>
          <w:p w:rsidR="0013043B" w:rsidRPr="00340BE9" w:rsidRDefault="0013043B" w:rsidP="00F244F9">
            <w:pPr>
              <w:spacing w:line="276" w:lineRule="auto"/>
              <w:jc w:val="both"/>
            </w:pPr>
            <w:r w:rsidRPr="00340BE9">
              <w:t>Количество служащих, привлеченных</w:t>
            </w:r>
          </w:p>
          <w:p w:rsidR="0013043B" w:rsidRPr="00340BE9" w:rsidRDefault="0013043B" w:rsidP="00F244F9">
            <w:pPr>
              <w:spacing w:line="276" w:lineRule="auto"/>
              <w:jc w:val="both"/>
            </w:pPr>
            <w:r w:rsidRPr="00340BE9">
              <w:t>к дисциплинарной ответственности</w:t>
            </w:r>
          </w:p>
        </w:tc>
        <w:tc>
          <w:tcPr>
            <w:tcW w:w="2241" w:type="dxa"/>
            <w:shd w:val="solid" w:color="B8CCE4" w:themeColor="accent1" w:themeTint="66" w:fill="548DD4" w:themeFill="text2" w:themeFillTint="99"/>
          </w:tcPr>
          <w:p w:rsidR="0013043B" w:rsidRPr="00340BE9" w:rsidRDefault="00D352BC" w:rsidP="00340BE9">
            <w:pPr>
              <w:spacing w:line="276" w:lineRule="auto"/>
              <w:ind w:firstLine="709"/>
              <w:jc w:val="both"/>
            </w:pPr>
            <w:r w:rsidRPr="00340BE9">
              <w:t>43</w:t>
            </w:r>
          </w:p>
        </w:tc>
        <w:tc>
          <w:tcPr>
            <w:tcW w:w="2451" w:type="dxa"/>
            <w:shd w:val="solid" w:color="B8CCE4" w:themeColor="accent1" w:themeTint="66" w:fill="548DD4" w:themeFill="text2" w:themeFillTint="99"/>
          </w:tcPr>
          <w:p w:rsidR="0013043B" w:rsidRPr="00340BE9" w:rsidRDefault="00D352BC" w:rsidP="00340BE9">
            <w:pPr>
              <w:spacing w:line="276" w:lineRule="auto"/>
              <w:ind w:firstLine="709"/>
              <w:jc w:val="both"/>
            </w:pPr>
            <w:r w:rsidRPr="00340BE9">
              <w:t>184</w:t>
            </w:r>
          </w:p>
        </w:tc>
      </w:tr>
    </w:tbl>
    <w:p w:rsidR="00770A53" w:rsidRPr="00340BE9" w:rsidRDefault="00770A53" w:rsidP="00340BE9">
      <w:pPr>
        <w:spacing w:after="0"/>
        <w:ind w:firstLine="709"/>
        <w:jc w:val="both"/>
      </w:pPr>
      <w:r w:rsidRPr="00340BE9">
        <w:t>В отчетном периоде проведен анализ сведений о доходах, представленных 1076 гражданами, претендующими на замещение должностей государственной (муниципальной) службы.</w:t>
      </w:r>
    </w:p>
    <w:p w:rsidR="00770A53" w:rsidRPr="00340BE9" w:rsidRDefault="00770A53" w:rsidP="00340BE9">
      <w:pPr>
        <w:spacing w:after="0"/>
        <w:ind w:firstLine="709"/>
        <w:jc w:val="both"/>
      </w:pPr>
      <w:r w:rsidRPr="00340BE9">
        <w:t xml:space="preserve">Проведено </w:t>
      </w:r>
      <w:r w:rsidR="008E40E4" w:rsidRPr="00340BE9">
        <w:t>74 проверки</w:t>
      </w:r>
      <w:r w:rsidRPr="00340BE9">
        <w:t>, в результате котор</w:t>
      </w:r>
      <w:r w:rsidR="008E40E4" w:rsidRPr="00340BE9">
        <w:t>ых</w:t>
      </w:r>
      <w:r w:rsidRPr="00340BE9">
        <w:t xml:space="preserve"> установлены факты предоставления недостоверных и (или) неполных сведений о доходах 20 гражданами.</w:t>
      </w:r>
    </w:p>
    <w:p w:rsidR="008E40E4" w:rsidRPr="00340BE9" w:rsidRDefault="008E40E4" w:rsidP="00340BE9">
      <w:pPr>
        <w:spacing w:after="0"/>
        <w:ind w:firstLine="709"/>
        <w:jc w:val="both"/>
      </w:pPr>
      <w:r w:rsidRPr="00340BE9">
        <w:t xml:space="preserve">Проведен анализ сведений о доходах, представленных 1079 служащими государственных органов и 3905 служащими органов местного самоуправления в рамках декларационной кампании. По результатам анализа инициированы </w:t>
      </w:r>
      <w:r w:rsidR="00A57060">
        <w:t xml:space="preserve">                   </w:t>
      </w:r>
      <w:r w:rsidRPr="00340BE9">
        <w:t xml:space="preserve">и проведены проверки в отношении 127 служащих государственных органов </w:t>
      </w:r>
      <w:r w:rsidR="00A57060">
        <w:t xml:space="preserve">                   </w:t>
      </w:r>
      <w:r w:rsidRPr="00340BE9">
        <w:t>и 272 служащих органов местного самоуправления.</w:t>
      </w:r>
    </w:p>
    <w:p w:rsidR="00C75D20" w:rsidRPr="00340BE9" w:rsidRDefault="00C75D20" w:rsidP="00340BE9">
      <w:pPr>
        <w:spacing w:after="0"/>
        <w:ind w:firstLine="709"/>
        <w:jc w:val="both"/>
      </w:pPr>
      <w:r w:rsidRPr="00340BE9">
        <w:t xml:space="preserve">Установлены факты представления недостоверных и (или) неполных сведений о доходах в отношении 111 служащих органов государственной власти и 235 служащих органов местного самоуправления. </w:t>
      </w:r>
    </w:p>
    <w:p w:rsidR="00C75D20" w:rsidRPr="00340BE9" w:rsidRDefault="00C75D20" w:rsidP="00340BE9">
      <w:pPr>
        <w:spacing w:after="0"/>
        <w:ind w:firstLine="709"/>
        <w:jc w:val="both"/>
      </w:pPr>
      <w:r w:rsidRPr="00340BE9">
        <w:t>По результатам проверок к дисциплинарной ответственности привлечены 215 служащих, в том числе к взысканию в виде замечания – 193, в виде выговора</w:t>
      </w:r>
      <w:r w:rsidR="002E632F">
        <w:t xml:space="preserve"> </w:t>
      </w:r>
      <w:r w:rsidR="002E632F" w:rsidRPr="00340BE9">
        <w:t xml:space="preserve">– </w:t>
      </w:r>
      <w:r w:rsidRPr="00340BE9">
        <w:t>22.</w:t>
      </w:r>
    </w:p>
    <w:p w:rsidR="006326C4" w:rsidRPr="00340BE9" w:rsidRDefault="006326C4" w:rsidP="00340BE9">
      <w:pPr>
        <w:spacing w:after="0"/>
        <w:ind w:firstLine="709"/>
        <w:jc w:val="both"/>
      </w:pPr>
      <w:r w:rsidRPr="00340BE9">
        <w:t xml:space="preserve">В 2021 году осуществлен контроль сведений о расходах в отношении лица, замещающего муниципальную должность и двух муниципальных служащих. </w:t>
      </w:r>
      <w:r w:rsidR="00A57060">
        <w:t xml:space="preserve">                </w:t>
      </w:r>
      <w:r w:rsidRPr="00340BE9">
        <w:t>По результатам проверки в отношении одного муниципального служащего информация направлена в прокуратуру Оренбургской области.</w:t>
      </w:r>
    </w:p>
    <w:p w:rsidR="004E38BB" w:rsidRDefault="005531AA" w:rsidP="00340BE9">
      <w:pPr>
        <w:spacing w:after="0"/>
        <w:ind w:firstLine="709"/>
        <w:jc w:val="both"/>
      </w:pPr>
      <w:r w:rsidRPr="00340BE9">
        <w:t xml:space="preserve">В результате проведенной профилактической работы в регионе в </w:t>
      </w:r>
      <w:r w:rsidR="00954940" w:rsidRPr="00340BE9">
        <w:t>2021 году</w:t>
      </w:r>
      <w:r w:rsidRPr="00340BE9">
        <w:t xml:space="preserve"> уведомления о возможности возникновения конфли</w:t>
      </w:r>
      <w:r w:rsidR="00266F44" w:rsidRPr="00340BE9">
        <w:t xml:space="preserve">кта интересов поступили </w:t>
      </w:r>
      <w:r w:rsidR="00A57060">
        <w:t xml:space="preserve">                </w:t>
      </w:r>
      <w:r w:rsidR="00266F44" w:rsidRPr="00340BE9">
        <w:t xml:space="preserve">от </w:t>
      </w:r>
      <w:r w:rsidR="008D587E" w:rsidRPr="00340BE9">
        <w:t>113</w:t>
      </w:r>
      <w:r w:rsidRPr="00340BE9">
        <w:t xml:space="preserve"> </w:t>
      </w:r>
      <w:r w:rsidR="008D587E" w:rsidRPr="00340BE9">
        <w:t xml:space="preserve">служащих. </w:t>
      </w:r>
      <w:r w:rsidRPr="00340BE9">
        <w:t xml:space="preserve">В </w:t>
      </w:r>
      <w:r w:rsidR="008D587E" w:rsidRPr="00340BE9">
        <w:t xml:space="preserve">85 случаях </w:t>
      </w:r>
      <w:r w:rsidRPr="00340BE9">
        <w:t>приняты меры по предотвращению конфликт</w:t>
      </w:r>
      <w:r w:rsidR="008E7638" w:rsidRPr="00340BE9">
        <w:t>а</w:t>
      </w:r>
      <w:r w:rsidR="00606781" w:rsidRPr="00340BE9">
        <w:t xml:space="preserve"> </w:t>
      </w:r>
      <w:r w:rsidR="008E7638" w:rsidRPr="00340BE9">
        <w:t xml:space="preserve">интересов, в остальных </w:t>
      </w:r>
      <w:r w:rsidR="001724B9" w:rsidRPr="00340BE9">
        <w:t>возможность его возникновения не усматривалась.</w:t>
      </w:r>
    </w:p>
    <w:p w:rsidR="00027F2B" w:rsidRDefault="00027F2B" w:rsidP="00340BE9">
      <w:pPr>
        <w:spacing w:after="0"/>
        <w:ind w:firstLine="709"/>
        <w:jc w:val="both"/>
      </w:pPr>
    </w:p>
    <w:p w:rsidR="00127A8A" w:rsidRPr="00340BE9" w:rsidRDefault="002427AC" w:rsidP="00340BE9">
      <w:pPr>
        <w:spacing w:after="0"/>
        <w:ind w:firstLine="709"/>
        <w:jc w:val="both"/>
      </w:pPr>
      <w:r w:rsidRPr="00340BE9">
        <w:rPr>
          <w:noProof/>
        </w:rPr>
        <w:lastRenderedPageBreak/>
        <w:drawing>
          <wp:inline distT="0" distB="0" distL="0" distR="0">
            <wp:extent cx="5588000" cy="2171700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6677" w:rsidRDefault="00606781" w:rsidP="00B400E3">
      <w:pPr>
        <w:spacing w:after="0"/>
        <w:ind w:firstLine="709"/>
        <w:jc w:val="center"/>
        <w:rPr>
          <w:b/>
          <w:sz w:val="24"/>
          <w:szCs w:val="24"/>
        </w:rPr>
      </w:pPr>
      <w:r w:rsidRPr="00B400E3">
        <w:rPr>
          <w:b/>
          <w:sz w:val="24"/>
          <w:szCs w:val="24"/>
        </w:rPr>
        <w:t>Сведения о результатах рассмотрения уведомлений о возникновении (возможности возникновения) конфликта интересов</w:t>
      </w:r>
    </w:p>
    <w:p w:rsidR="0025305D" w:rsidRPr="00340BE9" w:rsidRDefault="00666677" w:rsidP="00340BE9">
      <w:pPr>
        <w:spacing w:after="0"/>
        <w:ind w:firstLine="709"/>
        <w:jc w:val="both"/>
      </w:pPr>
      <w:r w:rsidRPr="00340BE9">
        <w:t xml:space="preserve">В результате </w:t>
      </w:r>
      <w:r w:rsidR="0025305D" w:rsidRPr="00340BE9">
        <w:t xml:space="preserve">проведенных проверочных мероприятий, оказания методической и практической помощи со стороны комитета по профилактике коррупционных правонарушений Оренбургской области, в 2021 году выявлены факты несоблюдения установленных ограничений и запретов, а также требований по предотвращению или урегулированию конфликта интересов 24 служащими. </w:t>
      </w:r>
      <w:proofErr w:type="gramStart"/>
      <w:r w:rsidR="001B0817" w:rsidRPr="00340BE9">
        <w:t>К дисциплинарной ответственности привлечены 3 служащих, один из которых уволен.</w:t>
      </w:r>
      <w:proofErr w:type="gramEnd"/>
    </w:p>
    <w:p w:rsidR="001B0817" w:rsidRPr="00340BE9" w:rsidRDefault="001B0817" w:rsidP="00340BE9">
      <w:pPr>
        <w:spacing w:after="0"/>
        <w:ind w:firstLine="709"/>
        <w:jc w:val="both"/>
      </w:pPr>
      <w:r w:rsidRPr="00340BE9">
        <w:t>За нарушение порядка уведомления, либ</w:t>
      </w:r>
      <w:r w:rsidR="000E5974" w:rsidRPr="00340BE9">
        <w:t xml:space="preserve">о не уведомления представителя нанимателя об иной оплачиваемой работе к дисциплинарной ответственности привлечены 3 муниципальных служащих. </w:t>
      </w:r>
    </w:p>
    <w:p w:rsidR="00DB1C66" w:rsidRPr="00340BE9" w:rsidRDefault="000E5974" w:rsidP="00340BE9">
      <w:pPr>
        <w:spacing w:after="0"/>
        <w:ind w:firstLine="709"/>
        <w:jc w:val="both"/>
      </w:pPr>
      <w:r w:rsidRPr="00340BE9">
        <w:t xml:space="preserve">Всего за совершение коррупционных правонарушений в 2021 году </w:t>
      </w:r>
      <w:r w:rsidR="00A57060">
        <w:t xml:space="preserve">                           </w:t>
      </w:r>
      <w:r w:rsidRPr="00340BE9">
        <w:t>к дисциплинарной ответственности привлечены 280 служащих органов государственной власти и органов местного самоуправления</w:t>
      </w:r>
      <w:r w:rsidR="00DB1C66" w:rsidRPr="00340BE9">
        <w:t>.</w:t>
      </w:r>
    </w:p>
    <w:p w:rsidR="00DB1C66" w:rsidRPr="00340BE9" w:rsidRDefault="00DB1C66" w:rsidP="00340BE9">
      <w:pPr>
        <w:spacing w:after="0"/>
        <w:ind w:firstLine="709"/>
        <w:jc w:val="both"/>
      </w:pPr>
      <w:r w:rsidRPr="00340BE9">
        <w:t xml:space="preserve">Аппарат Губернатора и Правительства Оренбургской области является органом исполнительной власти, уполномоченным направлять сведения о лице, к которому было применено взыскание в виде увольнения (освобождения </w:t>
      </w:r>
      <w:r w:rsidR="00A57060">
        <w:t xml:space="preserve">                          </w:t>
      </w:r>
      <w:r w:rsidRPr="00340BE9">
        <w:t xml:space="preserve">от должности) в связи с утратой доверия за совершение коррупционного правонарушения, в Департамент </w:t>
      </w:r>
      <w:r w:rsidR="008742D0" w:rsidRPr="00340BE9">
        <w:t>кадров</w:t>
      </w:r>
      <w:r w:rsidRPr="00340BE9">
        <w:t xml:space="preserve"> Правительства Российской Федерации для включения в соответствующий реестр.</w:t>
      </w:r>
    </w:p>
    <w:p w:rsidR="00DB1C66" w:rsidRPr="00340BE9" w:rsidRDefault="00DB1C66" w:rsidP="00340BE9">
      <w:pPr>
        <w:spacing w:after="0"/>
        <w:ind w:firstLine="709"/>
        <w:jc w:val="both"/>
      </w:pPr>
      <w:r w:rsidRPr="00340BE9">
        <w:t xml:space="preserve">В 2021 году сведения для включения в реестр лиц, уволенных в связи </w:t>
      </w:r>
      <w:r w:rsidR="00A57060">
        <w:t xml:space="preserve">                       </w:t>
      </w:r>
      <w:r w:rsidRPr="00340BE9">
        <w:t xml:space="preserve">с утратой доверия, были направлены в отношении 2 депутатов муниципальных образований Оренбургской области и 1 муниципального служащего. Материалы для исключения из реестра лиц, уволенных в связи с утратой доверия, </w:t>
      </w:r>
      <w:r w:rsidR="00A57060">
        <w:t xml:space="preserve">                               </w:t>
      </w:r>
      <w:r w:rsidRPr="00340BE9">
        <w:t xml:space="preserve">не направлялись. </w:t>
      </w:r>
    </w:p>
    <w:p w:rsidR="00C5664A" w:rsidRPr="00340BE9" w:rsidRDefault="00C5664A" w:rsidP="00340BE9">
      <w:pPr>
        <w:spacing w:after="0"/>
        <w:ind w:firstLine="709"/>
        <w:jc w:val="both"/>
      </w:pPr>
    </w:p>
    <w:p w:rsidR="008A2B6C" w:rsidRPr="00A57060" w:rsidRDefault="000A2453" w:rsidP="00A57060">
      <w:pPr>
        <w:spacing w:after="0"/>
        <w:jc w:val="center"/>
        <w:rPr>
          <w:b/>
          <w:sz w:val="32"/>
          <w:szCs w:val="32"/>
        </w:rPr>
      </w:pPr>
      <w:r w:rsidRPr="00A57060">
        <w:rPr>
          <w:b/>
          <w:sz w:val="32"/>
          <w:szCs w:val="32"/>
        </w:rPr>
        <w:t xml:space="preserve">3. Реализации </w:t>
      </w:r>
      <w:proofErr w:type="spellStart"/>
      <w:r w:rsidRPr="00A57060">
        <w:rPr>
          <w:b/>
          <w:sz w:val="32"/>
          <w:szCs w:val="32"/>
        </w:rPr>
        <w:t>антикоррупционных</w:t>
      </w:r>
      <w:proofErr w:type="spellEnd"/>
      <w:r w:rsidRPr="00A57060">
        <w:rPr>
          <w:b/>
          <w:sz w:val="32"/>
          <w:szCs w:val="32"/>
        </w:rPr>
        <w:t xml:space="preserve"> программ</w:t>
      </w:r>
    </w:p>
    <w:p w:rsidR="006A5A80" w:rsidRPr="00340BE9" w:rsidRDefault="006A5A80" w:rsidP="00340BE9">
      <w:pPr>
        <w:spacing w:after="0"/>
        <w:ind w:firstLine="709"/>
        <w:jc w:val="both"/>
      </w:pPr>
    </w:p>
    <w:p w:rsidR="004F2361" w:rsidRPr="00A57060" w:rsidRDefault="004F2361" w:rsidP="00A57060">
      <w:pPr>
        <w:spacing w:after="0"/>
        <w:jc w:val="center"/>
        <w:rPr>
          <w:b/>
        </w:rPr>
      </w:pPr>
      <w:r w:rsidRPr="00A57060">
        <w:rPr>
          <w:b/>
        </w:rPr>
        <w:lastRenderedPageBreak/>
        <w:t>Национальный план противодействия коррупции на 2021–2024 годы</w:t>
      </w:r>
    </w:p>
    <w:p w:rsidR="00A57060" w:rsidRDefault="00A57060" w:rsidP="00340BE9">
      <w:pPr>
        <w:spacing w:after="0"/>
        <w:ind w:firstLine="709"/>
        <w:jc w:val="both"/>
      </w:pPr>
    </w:p>
    <w:p w:rsidR="004F2361" w:rsidRPr="00340BE9" w:rsidRDefault="004F2361" w:rsidP="00340BE9">
      <w:pPr>
        <w:spacing w:after="0"/>
        <w:ind w:firstLine="709"/>
        <w:jc w:val="both"/>
      </w:pPr>
      <w:r w:rsidRPr="00340BE9">
        <w:t>В соответствии с Федеральным законом «О противодействии коррупции» Указом Президента Российской Федерации от 16 августа 2021 года № 478 утвержден Национальный план противодействия коррупции на 2021–2024 годы (далее – Национальный план).</w:t>
      </w:r>
    </w:p>
    <w:p w:rsidR="004F2361" w:rsidRPr="00340BE9" w:rsidRDefault="004F2361" w:rsidP="00340BE9">
      <w:pPr>
        <w:spacing w:after="0"/>
        <w:ind w:firstLine="709"/>
        <w:jc w:val="both"/>
      </w:pPr>
      <w:r w:rsidRPr="00340BE9">
        <w:t>Мероприятия Национального плана направлены на решение шестнадцати основных задач в сфере противодействия коррупции, по трем из которых даны соответствующие поручения руководителям высших исполнительных органов государственной власти и органов местного самоуправления субъектов Российской Федерации.</w:t>
      </w:r>
    </w:p>
    <w:p w:rsidR="004F2361" w:rsidRPr="00340BE9" w:rsidRDefault="004F2361" w:rsidP="00340BE9">
      <w:pPr>
        <w:spacing w:after="0"/>
        <w:ind w:firstLine="709"/>
        <w:jc w:val="both"/>
      </w:pPr>
      <w:r w:rsidRPr="00340BE9">
        <w:t xml:space="preserve">В основу реализации Национального плана на местах заложены мероприятия </w:t>
      </w:r>
      <w:proofErr w:type="gramStart"/>
      <w:r w:rsidRPr="00340BE9">
        <w:t>по</w:t>
      </w:r>
      <w:proofErr w:type="gramEnd"/>
      <w:r w:rsidRPr="00340BE9">
        <w:t>:</w:t>
      </w:r>
    </w:p>
    <w:p w:rsidR="004F2361" w:rsidRPr="00340BE9" w:rsidRDefault="004F2361" w:rsidP="00340BE9">
      <w:pPr>
        <w:spacing w:after="0"/>
        <w:ind w:firstLine="709"/>
        <w:jc w:val="both"/>
      </w:pPr>
      <w:r w:rsidRPr="00340BE9">
        <w:t>совершенствованию правовых и организационных основ противодействия коррупции;</w:t>
      </w:r>
    </w:p>
    <w:p w:rsidR="004F2361" w:rsidRPr="00340BE9" w:rsidRDefault="004F2361" w:rsidP="00340BE9">
      <w:pPr>
        <w:spacing w:after="0"/>
        <w:ind w:firstLine="709"/>
        <w:jc w:val="both"/>
      </w:pPr>
      <w:r w:rsidRPr="00340BE9">
        <w:t xml:space="preserve">повышению эффективности образовательных и иных мероприятий, направленных на </w:t>
      </w:r>
      <w:proofErr w:type="spellStart"/>
      <w:r w:rsidRPr="00340BE9">
        <w:t>антикоррупционное</w:t>
      </w:r>
      <w:proofErr w:type="spellEnd"/>
      <w:r w:rsidRPr="00340BE9">
        <w:t xml:space="preserve"> просвещение и популяризацию в обществе </w:t>
      </w:r>
      <w:proofErr w:type="spellStart"/>
      <w:r w:rsidRPr="00340BE9">
        <w:t>антикоррупционных</w:t>
      </w:r>
      <w:proofErr w:type="spellEnd"/>
      <w:r w:rsidRPr="00340BE9">
        <w:t xml:space="preserve"> стандартов;</w:t>
      </w:r>
    </w:p>
    <w:p w:rsidR="004F2361" w:rsidRPr="00340BE9" w:rsidRDefault="004F2361" w:rsidP="00340BE9">
      <w:pPr>
        <w:spacing w:after="0"/>
        <w:ind w:firstLine="709"/>
        <w:jc w:val="both"/>
      </w:pPr>
      <w:r w:rsidRPr="00340BE9">
        <w:t xml:space="preserve">применению дополнительных мер по расширению участия граждан </w:t>
      </w:r>
      <w:r w:rsidR="00A57060">
        <w:t xml:space="preserve">                         </w:t>
      </w:r>
      <w:r w:rsidRPr="00340BE9">
        <w:t xml:space="preserve">и институтов гражданского общества в реализации государственной политики </w:t>
      </w:r>
      <w:r w:rsidR="00A57060">
        <w:t xml:space="preserve">                </w:t>
      </w:r>
      <w:r w:rsidRPr="00340BE9">
        <w:t>в области противодействия коррупции.</w:t>
      </w:r>
    </w:p>
    <w:p w:rsidR="004F2361" w:rsidRPr="00340BE9" w:rsidRDefault="004F2361" w:rsidP="00340BE9">
      <w:pPr>
        <w:spacing w:after="0"/>
        <w:ind w:firstLine="709"/>
        <w:jc w:val="both"/>
      </w:pPr>
      <w:r w:rsidRPr="00340BE9">
        <w:t xml:space="preserve">Кроме того, пунктом 3 Указа дано поручение руководителям высших исполнительных органов государственной власти субъектов и органов местного самоуправления </w:t>
      </w:r>
      <w:proofErr w:type="gramStart"/>
      <w:r w:rsidRPr="00340BE9">
        <w:t>внести</w:t>
      </w:r>
      <w:proofErr w:type="gramEnd"/>
      <w:r w:rsidRPr="00340BE9">
        <w:t xml:space="preserve"> соответствующие изменения в антикоррупционные программы (планы).</w:t>
      </w:r>
    </w:p>
    <w:p w:rsidR="004F2361" w:rsidRPr="00340BE9" w:rsidRDefault="004F2361" w:rsidP="00340BE9">
      <w:pPr>
        <w:spacing w:after="0"/>
        <w:ind w:firstLine="709"/>
        <w:jc w:val="both"/>
      </w:pPr>
      <w:r w:rsidRPr="00340BE9">
        <w:t xml:space="preserve">С целью реализации данного поручения, комитетом по профилактике коррупционных правонарушений Оренбургской области проведен сравнительный анализ мероприятий Национального плана и содержащихся </w:t>
      </w:r>
      <w:r w:rsidR="00A57060">
        <w:t xml:space="preserve">                       </w:t>
      </w:r>
      <w:r w:rsidRPr="00340BE9">
        <w:t xml:space="preserve">в региональной программе противодействия коррупции. Установлено, </w:t>
      </w:r>
      <w:r w:rsidR="002E632F">
        <w:t xml:space="preserve">                           </w:t>
      </w:r>
      <w:r w:rsidRPr="00340BE9">
        <w:t xml:space="preserve">что внесение изменений в Программу не требуется. </w:t>
      </w:r>
    </w:p>
    <w:p w:rsidR="004F2361" w:rsidRPr="00340BE9" w:rsidRDefault="004F2361" w:rsidP="00340BE9">
      <w:pPr>
        <w:spacing w:after="0"/>
        <w:ind w:firstLine="709"/>
        <w:jc w:val="both"/>
      </w:pPr>
      <w:r w:rsidRPr="00340BE9">
        <w:t xml:space="preserve">Обоснования данного решения направлены в государственно-правовое управление аппарата Губернатора Оренбургской области, а также помощнику полномочного представителя Президента Российской Федерации </w:t>
      </w:r>
      <w:r w:rsidR="00A57060">
        <w:t xml:space="preserve">                                        </w:t>
      </w:r>
      <w:r w:rsidRPr="00340BE9">
        <w:t xml:space="preserve">в Приволжском федеральном округе и приняты ими без замечаний </w:t>
      </w:r>
      <w:r w:rsidR="00A57060">
        <w:t xml:space="preserve">                                       </w:t>
      </w:r>
      <w:r w:rsidRPr="00340BE9">
        <w:t xml:space="preserve">и дополнительных указаний. </w:t>
      </w:r>
    </w:p>
    <w:p w:rsidR="004F2361" w:rsidRPr="00340BE9" w:rsidRDefault="004F2361" w:rsidP="00340BE9">
      <w:pPr>
        <w:spacing w:after="0"/>
        <w:ind w:firstLine="709"/>
        <w:jc w:val="both"/>
      </w:pPr>
      <w:r w:rsidRPr="00340BE9">
        <w:t xml:space="preserve">В целях подготовки доклада полномочному представителю Президента Российской Федерации в Приволжском федеральном округе подготовлены </w:t>
      </w:r>
      <w:r w:rsidR="00A57060">
        <w:t xml:space="preserve">                        </w:t>
      </w:r>
      <w:r w:rsidRPr="00340BE9">
        <w:lastRenderedPageBreak/>
        <w:t>и направлены соответствующие письма о внесении изменений в программы (планы) в органы государственной власти и органы местного самоуправления.</w:t>
      </w:r>
    </w:p>
    <w:p w:rsidR="004F2361" w:rsidRPr="00340BE9" w:rsidRDefault="004F2361" w:rsidP="00340BE9">
      <w:pPr>
        <w:spacing w:after="0"/>
        <w:ind w:firstLine="709"/>
        <w:jc w:val="both"/>
      </w:pPr>
      <w:r w:rsidRPr="00340BE9">
        <w:t xml:space="preserve">В результате проведенной работы в 18 государственных органах </w:t>
      </w:r>
      <w:r w:rsidR="002E632F">
        <w:t xml:space="preserve">                                </w:t>
      </w:r>
      <w:r w:rsidRPr="00340BE9">
        <w:t xml:space="preserve">и 22 органах местного самоуправления внесены изменения </w:t>
      </w:r>
      <w:r w:rsidR="002E632F">
        <w:t xml:space="preserve">                                                           </w:t>
      </w:r>
      <w:r w:rsidRPr="00340BE9">
        <w:t>в антикоррупционные программы (планы) в соответствии с меро</w:t>
      </w:r>
      <w:r w:rsidR="00A57060">
        <w:t>приятиями Национального плана.</w:t>
      </w:r>
    </w:p>
    <w:p w:rsidR="004F2361" w:rsidRPr="00340BE9" w:rsidRDefault="004F2361" w:rsidP="00340BE9">
      <w:pPr>
        <w:spacing w:after="0"/>
        <w:ind w:firstLine="709"/>
        <w:jc w:val="both"/>
      </w:pPr>
      <w:r w:rsidRPr="00340BE9">
        <w:t xml:space="preserve">В целях реализации пункта 27 Национального плана проведено социологическое исследование, целью которого являлась оценка уровня, структуры и специфики коррупции в Оренбургской области и </w:t>
      </w:r>
      <w:proofErr w:type="gramStart"/>
      <w:r w:rsidRPr="00340BE9">
        <w:t>эффективности</w:t>
      </w:r>
      <w:proofErr w:type="gramEnd"/>
      <w:r w:rsidRPr="00340BE9">
        <w:t xml:space="preserve"> принимаемых </w:t>
      </w:r>
      <w:proofErr w:type="spellStart"/>
      <w:r w:rsidRPr="00340BE9">
        <w:t>антикоррупционных</w:t>
      </w:r>
      <w:proofErr w:type="spellEnd"/>
      <w:r w:rsidRPr="00340BE9">
        <w:t xml:space="preserve"> мер, в соответствии с методикой, утвержденной постановлением Правительства Российской Федерации от 25 мая 2019 года № 662. </w:t>
      </w:r>
      <w:r w:rsidR="00DB1C66" w:rsidRPr="00340BE9">
        <w:t xml:space="preserve">Доклад </w:t>
      </w:r>
      <w:r w:rsidRPr="00340BE9">
        <w:t xml:space="preserve">в администрацию полномочного представителя Президента в ПФО </w:t>
      </w:r>
      <w:r w:rsidR="00DB1C66" w:rsidRPr="00340BE9">
        <w:t xml:space="preserve">будет подготовлен и направлен </w:t>
      </w:r>
      <w:r w:rsidRPr="00340BE9">
        <w:t>в срок до 1 марта 2022 года.</w:t>
      </w:r>
    </w:p>
    <w:p w:rsidR="004F2361" w:rsidRPr="00340BE9" w:rsidRDefault="004F2361" w:rsidP="00340BE9">
      <w:pPr>
        <w:spacing w:after="0"/>
        <w:ind w:firstLine="709"/>
        <w:jc w:val="both"/>
      </w:pPr>
      <w:r w:rsidRPr="00340BE9">
        <w:t xml:space="preserve">Пунктом 39 Национального плана руководителям высших исполнительных органов государственной власти субъектов и органов местного самоуправления рекомендовано обеспечить обучение государственных </w:t>
      </w:r>
      <w:r w:rsidR="00A57060">
        <w:t xml:space="preserve">                              </w:t>
      </w:r>
      <w:r w:rsidRPr="00340BE9">
        <w:t xml:space="preserve">и муниципальных служащих в </w:t>
      </w:r>
      <w:proofErr w:type="gramStart"/>
      <w:r w:rsidRPr="00340BE9">
        <w:t>обязанности</w:t>
      </w:r>
      <w:proofErr w:type="gramEnd"/>
      <w:r w:rsidRPr="00340BE9">
        <w:t xml:space="preserve"> которых входит противодействие коррупции, проведение закупок для государственных и муниципальных нужд, по дополнительным профессиональным программам, а также обучение лиц, впервые поступивших на службу. Доклад об исполнении данного пункта будет ежегодно в срок до 1 февраля предоставляться в Минтруд России. </w:t>
      </w:r>
    </w:p>
    <w:p w:rsidR="004F2361" w:rsidRPr="00340BE9" w:rsidRDefault="004F2361" w:rsidP="00340BE9">
      <w:pPr>
        <w:spacing w:after="0"/>
        <w:ind w:firstLine="709"/>
        <w:jc w:val="both"/>
      </w:pPr>
      <w:r w:rsidRPr="00340BE9">
        <w:t xml:space="preserve">В соответствии с пунктом 43 Национального плана </w:t>
      </w:r>
      <w:r w:rsidR="000C6319" w:rsidRPr="00340BE9">
        <w:t xml:space="preserve">планируется </w:t>
      </w:r>
      <w:r w:rsidRPr="00340BE9">
        <w:t>включ</w:t>
      </w:r>
      <w:r w:rsidR="000C6319" w:rsidRPr="00340BE9">
        <w:t>ить</w:t>
      </w:r>
      <w:r w:rsidRPr="00340BE9">
        <w:t xml:space="preserve"> в состав комиссии по координации работы по противодействию коррупции </w:t>
      </w:r>
      <w:r w:rsidR="00A57060">
        <w:t xml:space="preserve">                      </w:t>
      </w:r>
      <w:r w:rsidRPr="00340BE9">
        <w:t xml:space="preserve">в Оренбургской области представителей некоммерческих организаций, уставная деятельность которых связана с противодействием коррупции, а также лиц, аккредитованных Минюстом России в качестве независимых экспертов. Срок его реализации установлен до 20 сентября 2023 года. </w:t>
      </w:r>
    </w:p>
    <w:p w:rsidR="004F2361" w:rsidRPr="00340BE9" w:rsidRDefault="004F2361" w:rsidP="00340BE9">
      <w:pPr>
        <w:spacing w:after="0"/>
        <w:ind w:firstLine="709"/>
        <w:jc w:val="both"/>
      </w:pPr>
      <w:r w:rsidRPr="00340BE9">
        <w:t xml:space="preserve">Все мероприятия Национального плана, адресованные органам исполнительной власти и местного самоуправления, комитетом </w:t>
      </w:r>
      <w:r w:rsidR="00A57060">
        <w:t xml:space="preserve">                                                        </w:t>
      </w:r>
      <w:r w:rsidRPr="00340BE9">
        <w:t xml:space="preserve">по профилактике коррупционных правонарушений Оренбургской области взяты на контроль. Итоговые доклады об исполнении Национального плана будут представлены в аппарат полномочного представителя Президента Российской Федерации в Приволжском федеральном округе в установленные сроки. </w:t>
      </w:r>
    </w:p>
    <w:p w:rsidR="004F2361" w:rsidRPr="00340BE9" w:rsidRDefault="004F2361" w:rsidP="00340BE9">
      <w:pPr>
        <w:spacing w:after="0"/>
        <w:ind w:firstLine="709"/>
        <w:jc w:val="both"/>
      </w:pPr>
    </w:p>
    <w:p w:rsidR="00A57060" w:rsidRDefault="004F2361" w:rsidP="00A57060">
      <w:pPr>
        <w:spacing w:after="0"/>
        <w:jc w:val="center"/>
        <w:rPr>
          <w:b/>
        </w:rPr>
      </w:pPr>
      <w:r w:rsidRPr="00A57060">
        <w:rPr>
          <w:b/>
        </w:rPr>
        <w:t xml:space="preserve">Региональная программа противодействия коррупции </w:t>
      </w:r>
    </w:p>
    <w:p w:rsidR="004F2361" w:rsidRPr="00A57060" w:rsidRDefault="004F2361" w:rsidP="00A57060">
      <w:pPr>
        <w:spacing w:after="0"/>
        <w:jc w:val="center"/>
        <w:rPr>
          <w:b/>
        </w:rPr>
      </w:pPr>
      <w:r w:rsidRPr="00A57060">
        <w:rPr>
          <w:b/>
        </w:rPr>
        <w:t>в Оренбургской области на 2019–2024 годы</w:t>
      </w:r>
    </w:p>
    <w:p w:rsidR="00A57060" w:rsidRDefault="00A57060" w:rsidP="00340BE9">
      <w:pPr>
        <w:spacing w:after="0"/>
        <w:ind w:firstLine="709"/>
        <w:jc w:val="both"/>
      </w:pPr>
    </w:p>
    <w:p w:rsidR="004F2361" w:rsidRPr="00340BE9" w:rsidRDefault="004F2361" w:rsidP="00340BE9">
      <w:pPr>
        <w:spacing w:after="0"/>
        <w:ind w:firstLine="709"/>
        <w:jc w:val="both"/>
      </w:pPr>
      <w:r w:rsidRPr="00340BE9">
        <w:t xml:space="preserve">На территории региона реализуется региональная программа противодействия коррупции в Оренбургской области на 2019–2024 годы (далее – программа), утвержденная постановлением Правительства Оренбургской области от 28 июня 2019 года № 417-пп. </w:t>
      </w:r>
    </w:p>
    <w:p w:rsidR="00A62AC3" w:rsidRPr="00340BE9" w:rsidRDefault="00A62AC3" w:rsidP="00340BE9">
      <w:pPr>
        <w:spacing w:after="0"/>
        <w:ind w:firstLine="709"/>
        <w:jc w:val="both"/>
      </w:pPr>
      <w:r w:rsidRPr="00340BE9">
        <w:t>Программа представляет собой комплекс мероприятий, обеспечивающих согласованное применение правовых, образовательных, воспитательных, организационных и иных мер, осуществляемых органами исполнительной власти и органами местного самоуправления. Основными целями программы являются:</w:t>
      </w:r>
    </w:p>
    <w:p w:rsidR="00B53005" w:rsidRPr="00340BE9" w:rsidRDefault="00A62AC3" w:rsidP="00340BE9">
      <w:pPr>
        <w:spacing w:after="0"/>
        <w:ind w:firstLine="709"/>
        <w:jc w:val="both"/>
      </w:pPr>
      <w:r w:rsidRPr="00340BE9">
        <w:t xml:space="preserve">повышение уровня взаимодействия органов исполнительной власти </w:t>
      </w:r>
      <w:r w:rsidRPr="00340BE9">
        <w:br/>
        <w:t xml:space="preserve">и органов местного самоуправления, институтов гражданского общества </w:t>
      </w:r>
      <w:r w:rsidRPr="00340BE9">
        <w:br/>
        <w:t>и граждан в сфере противодействия коррупции;</w:t>
      </w:r>
    </w:p>
    <w:p w:rsidR="00A62AC3" w:rsidRPr="00340BE9" w:rsidRDefault="00A62AC3" w:rsidP="00340BE9">
      <w:pPr>
        <w:spacing w:after="0"/>
        <w:ind w:firstLine="709"/>
        <w:jc w:val="both"/>
      </w:pPr>
      <w:r w:rsidRPr="00340BE9">
        <w:t>повышение эффективности противодействия коррупции и снижение уровня коррупционных проявлений в органах исполнительной власти и органах местного самоуправления, государственных и муниципальных учреждениях Оренбургской области;</w:t>
      </w:r>
    </w:p>
    <w:p w:rsidR="00A62AC3" w:rsidRPr="00340BE9" w:rsidRDefault="00A62AC3" w:rsidP="00340BE9">
      <w:pPr>
        <w:spacing w:after="0"/>
        <w:ind w:firstLine="709"/>
        <w:jc w:val="both"/>
      </w:pPr>
      <w:r w:rsidRPr="00340BE9">
        <w:t xml:space="preserve">создание и поддержание в обществе атмосферы нетерпимости </w:t>
      </w:r>
      <w:r w:rsidRPr="00340BE9">
        <w:br/>
        <w:t>к коррупционным проявлениям.</w:t>
      </w:r>
    </w:p>
    <w:p w:rsidR="00A62AC3" w:rsidRPr="00340BE9" w:rsidRDefault="00A62AC3" w:rsidP="00340BE9">
      <w:pPr>
        <w:spacing w:after="0"/>
        <w:ind w:firstLine="709"/>
        <w:jc w:val="both"/>
      </w:pPr>
      <w:r w:rsidRPr="00340BE9">
        <w:t>Участниками и исполнителями программы являются все органы исполнительной власти и органы местного самоуправления.</w:t>
      </w:r>
    </w:p>
    <w:p w:rsidR="00A62AC3" w:rsidRPr="00340BE9" w:rsidRDefault="00A62AC3" w:rsidP="00340BE9">
      <w:pPr>
        <w:spacing w:after="0"/>
        <w:ind w:firstLine="709"/>
        <w:jc w:val="both"/>
      </w:pPr>
      <w:r w:rsidRPr="00340BE9">
        <w:t xml:space="preserve">Контроль за реализацией программы осуществляется комитетом </w:t>
      </w:r>
      <w:r w:rsidR="00A57060">
        <w:t xml:space="preserve">                              </w:t>
      </w:r>
      <w:r w:rsidRPr="00340BE9">
        <w:t xml:space="preserve">по профилактике коррупционных правонарушений Оренбургской области путем </w:t>
      </w:r>
      <w:proofErr w:type="gramStart"/>
      <w:r w:rsidRPr="00340BE9">
        <w:t>мониторинга</w:t>
      </w:r>
      <w:proofErr w:type="gramEnd"/>
      <w:r w:rsidRPr="00340BE9">
        <w:t xml:space="preserve"> представляемых органами исполнительной власти и органами местного самоуправления отчетов о результатах проведенной работы, изучения фактического положения дел в ходе контрольных мероприятий при выездах </w:t>
      </w:r>
      <w:r w:rsidR="00A57060">
        <w:t xml:space="preserve">                  </w:t>
      </w:r>
      <w:r w:rsidRPr="00340BE9">
        <w:t xml:space="preserve">на места, проведения заслушиваний руководителей на заседаниях комиссии </w:t>
      </w:r>
      <w:r w:rsidR="00A57060">
        <w:t xml:space="preserve">                </w:t>
      </w:r>
      <w:r w:rsidRPr="00340BE9">
        <w:t xml:space="preserve">по координации, а также в режиме </w:t>
      </w:r>
      <w:proofErr w:type="spellStart"/>
      <w:r w:rsidRPr="00340BE9">
        <w:t>онлайн</w:t>
      </w:r>
      <w:proofErr w:type="spellEnd"/>
      <w:r w:rsidRPr="00340BE9">
        <w:t xml:space="preserve"> общения с должностными лицами, ответственными за организацию работы по профилактике коррупции.</w:t>
      </w:r>
    </w:p>
    <w:p w:rsidR="00A62AC3" w:rsidRPr="00340BE9" w:rsidRDefault="00A62AC3" w:rsidP="00340BE9">
      <w:pPr>
        <w:spacing w:after="0"/>
        <w:ind w:firstLine="709"/>
        <w:jc w:val="both"/>
      </w:pPr>
      <w:r w:rsidRPr="00340BE9">
        <w:t xml:space="preserve">Оценка эффективности программы осуществляется по итогам </w:t>
      </w:r>
      <w:r w:rsidRPr="00340BE9">
        <w:br/>
        <w:t>ее реализации за полугодие и год на основании мониторинга 12 показателей (индикаторов) программы с представлением отчета Губернатору Оренбургской области.</w:t>
      </w:r>
      <w:r w:rsidR="004F2361" w:rsidRPr="00340BE9">
        <w:t xml:space="preserve"> </w:t>
      </w:r>
    </w:p>
    <w:p w:rsidR="00A62AC3" w:rsidRPr="00340BE9" w:rsidRDefault="004F2361" w:rsidP="00340BE9">
      <w:pPr>
        <w:spacing w:after="0"/>
        <w:ind w:firstLine="709"/>
        <w:jc w:val="both"/>
      </w:pPr>
      <w:r w:rsidRPr="00340BE9">
        <w:t xml:space="preserve">План реализации Программы состоит из 9 разделов, включающих </w:t>
      </w:r>
      <w:r w:rsidR="002E632F">
        <w:t xml:space="preserve">                           </w:t>
      </w:r>
      <w:r w:rsidRPr="00340BE9">
        <w:t xml:space="preserve">67 мероприятий по нормативно-правовому регулированию </w:t>
      </w:r>
      <w:proofErr w:type="spellStart"/>
      <w:r w:rsidRPr="00340BE9">
        <w:t>антикоррупционной</w:t>
      </w:r>
      <w:proofErr w:type="spellEnd"/>
      <w:r w:rsidRPr="00340BE9">
        <w:t xml:space="preserve"> деятельности, </w:t>
      </w:r>
      <w:proofErr w:type="spellStart"/>
      <w:r w:rsidRPr="00340BE9">
        <w:t>антикоррупционной</w:t>
      </w:r>
      <w:proofErr w:type="spellEnd"/>
      <w:r w:rsidRPr="00340BE9">
        <w:t xml:space="preserve"> экспертизе, организационно-</w:t>
      </w:r>
      <w:r w:rsidRPr="00340BE9">
        <w:lastRenderedPageBreak/>
        <w:t xml:space="preserve">управленческим мерам, мониторингу </w:t>
      </w:r>
      <w:proofErr w:type="spellStart"/>
      <w:r w:rsidRPr="00340BE9">
        <w:t>антикоррупционных</w:t>
      </w:r>
      <w:proofErr w:type="spellEnd"/>
      <w:r w:rsidRPr="00340BE9">
        <w:t xml:space="preserve"> факторов, </w:t>
      </w:r>
      <w:proofErr w:type="spellStart"/>
      <w:r w:rsidRPr="00340BE9">
        <w:t>антикоррупционному</w:t>
      </w:r>
      <w:proofErr w:type="spellEnd"/>
      <w:r w:rsidRPr="00340BE9">
        <w:t xml:space="preserve"> просвещению и ряду других направлений. </w:t>
      </w:r>
    </w:p>
    <w:p w:rsidR="00A62AC3" w:rsidRPr="00340BE9" w:rsidRDefault="004F2361" w:rsidP="00340BE9">
      <w:pPr>
        <w:spacing w:after="0"/>
        <w:ind w:firstLine="709"/>
        <w:jc w:val="both"/>
      </w:pPr>
      <w:r w:rsidRPr="00340BE9">
        <w:t xml:space="preserve">Анализ результатов реализации Программы показал, что в 2021 году проведены все запланированные заседания комиссии по координации работы </w:t>
      </w:r>
      <w:r w:rsidR="00A57060">
        <w:t xml:space="preserve">               </w:t>
      </w:r>
      <w:r w:rsidRPr="00340BE9">
        <w:t xml:space="preserve">по противодействию коррупции в Оренбургской области (далее – комиссия). Таким </w:t>
      </w:r>
      <w:proofErr w:type="gramStart"/>
      <w:r w:rsidRPr="00340BE9">
        <w:t>образом</w:t>
      </w:r>
      <w:proofErr w:type="gramEnd"/>
      <w:r w:rsidRPr="00340BE9">
        <w:t xml:space="preserve"> значение показателя (индикатора) Программы по доле проведенных заседаний комиссии по итогам деятельности за 2021 год составляет 100%. </w:t>
      </w:r>
    </w:p>
    <w:p w:rsidR="00A62AC3" w:rsidRPr="00340BE9" w:rsidRDefault="004F2361" w:rsidP="00340BE9">
      <w:pPr>
        <w:spacing w:after="0"/>
        <w:ind w:firstLine="709"/>
        <w:jc w:val="both"/>
      </w:pPr>
      <w:proofErr w:type="gramStart"/>
      <w:r w:rsidRPr="00340BE9">
        <w:t xml:space="preserve">В соответствии с пунктом 2 сведений о показателях (индикаторах) Программы и их значениях (приложение № 1 к Программе) доля органов исполнительной власти Оренбургской области, органов местного самоуправления городских округов и муниципальных районов Оренбургской области, принявших антикоррупционные программы, направленные </w:t>
      </w:r>
      <w:r w:rsidR="00A57060">
        <w:t xml:space="preserve">                                 </w:t>
      </w:r>
      <w:r w:rsidRPr="00340BE9">
        <w:t>на предупреждение и пресечение коррупции, в общем количестве органов исполнительной власти Оренбургской области, органов местного самоуправления городских округов и муниципальных районов Оренбургской области</w:t>
      </w:r>
      <w:proofErr w:type="gramEnd"/>
      <w:r w:rsidRPr="00340BE9">
        <w:t xml:space="preserve"> в отчетном периоде составила 100%, при установленном показателе </w:t>
      </w:r>
      <w:r w:rsidR="00A57060">
        <w:t xml:space="preserve">                     </w:t>
      </w:r>
      <w:r w:rsidRPr="00340BE9">
        <w:t xml:space="preserve">в целом за 2021 год – 80%. </w:t>
      </w:r>
    </w:p>
    <w:p w:rsidR="00A62AC3" w:rsidRPr="00340BE9" w:rsidRDefault="004F2361" w:rsidP="00340BE9">
      <w:pPr>
        <w:spacing w:after="0"/>
        <w:ind w:firstLine="709"/>
        <w:jc w:val="both"/>
      </w:pPr>
      <w:r w:rsidRPr="00340BE9">
        <w:t>Антикоррупционные программы (планы) приняты во всех органах исполнительной власти и органах местного самоуправления.</w:t>
      </w:r>
      <w:r w:rsidR="00A62AC3" w:rsidRPr="00340BE9">
        <w:t xml:space="preserve"> </w:t>
      </w:r>
    </w:p>
    <w:p w:rsidR="00A62AC3" w:rsidRPr="00340BE9" w:rsidRDefault="004F2361" w:rsidP="00340BE9">
      <w:pPr>
        <w:spacing w:after="0"/>
        <w:ind w:firstLine="709"/>
        <w:jc w:val="both"/>
      </w:pPr>
      <w:proofErr w:type="gramStart"/>
      <w:r w:rsidRPr="00340BE9">
        <w:t xml:space="preserve">В соответствии с пунктом 3 сведений о показателях (индикаторах) Программы и их значениях (приложение № 1 к Программе) деятельность </w:t>
      </w:r>
      <w:r w:rsidR="00A57060">
        <w:t xml:space="preserve">                            </w:t>
      </w:r>
      <w:r w:rsidRPr="00340BE9">
        <w:t xml:space="preserve">9 руководителей органов исполнительной власти и глав городских округов </w:t>
      </w:r>
      <w:r w:rsidR="00A57060">
        <w:t xml:space="preserve">                          </w:t>
      </w:r>
      <w:r w:rsidRPr="00340BE9">
        <w:t xml:space="preserve">и муниципальных районов Оренбургской области, заслушанных на заседании комиссии с отчетом о реализации </w:t>
      </w:r>
      <w:proofErr w:type="spellStart"/>
      <w:r w:rsidRPr="00340BE9">
        <w:t>антикоррупционных</w:t>
      </w:r>
      <w:proofErr w:type="spellEnd"/>
      <w:r w:rsidRPr="00340BE9">
        <w:t xml:space="preserve"> мероприятий</w:t>
      </w:r>
      <w:r w:rsidR="007942F4" w:rsidRPr="00340BE9">
        <w:t>,</w:t>
      </w:r>
      <w:r w:rsidRPr="00340BE9">
        <w:t xml:space="preserve"> признана удовлетворительной (министерство природных ресурсов, экологии </w:t>
      </w:r>
      <w:r w:rsidR="00A57060">
        <w:t xml:space="preserve">                                      </w:t>
      </w:r>
      <w:r w:rsidRPr="00340BE9">
        <w:t>и имущественных отношений Оренбургской области;</w:t>
      </w:r>
      <w:proofErr w:type="gramEnd"/>
      <w:r w:rsidRPr="00340BE9">
        <w:t xml:space="preserve"> министерство культуры Оренбургской области; министерство строительства, жилищно-коммунального, дорожного хозяйства и транспорта Оренбургской области; комитет </w:t>
      </w:r>
      <w:r w:rsidR="00A57060">
        <w:t xml:space="preserve">                                  </w:t>
      </w:r>
      <w:r w:rsidRPr="00340BE9">
        <w:t xml:space="preserve">по профилактике коррупционных правонарушений Оренбургской области;             МО </w:t>
      </w:r>
      <w:proofErr w:type="spellStart"/>
      <w:r w:rsidRPr="00340BE9">
        <w:t>Беляевский</w:t>
      </w:r>
      <w:proofErr w:type="spellEnd"/>
      <w:r w:rsidRPr="00340BE9">
        <w:t xml:space="preserve"> район, МО </w:t>
      </w:r>
      <w:proofErr w:type="spellStart"/>
      <w:r w:rsidRPr="00340BE9">
        <w:t>Новосергиевский</w:t>
      </w:r>
      <w:proofErr w:type="spellEnd"/>
      <w:r w:rsidRPr="00340BE9">
        <w:t xml:space="preserve"> район, МО </w:t>
      </w:r>
      <w:proofErr w:type="spellStart"/>
      <w:r w:rsidRPr="00340BE9">
        <w:t>Бугурусланский</w:t>
      </w:r>
      <w:proofErr w:type="spellEnd"/>
      <w:r w:rsidRPr="00340BE9">
        <w:t xml:space="preserve"> район; МО </w:t>
      </w:r>
      <w:proofErr w:type="spellStart"/>
      <w:r w:rsidRPr="00340BE9">
        <w:t>Асекеевский</w:t>
      </w:r>
      <w:proofErr w:type="spellEnd"/>
      <w:r w:rsidRPr="00340BE9">
        <w:t xml:space="preserve"> район; МО </w:t>
      </w:r>
      <w:proofErr w:type="spellStart"/>
      <w:r w:rsidRPr="00340BE9">
        <w:t>Кваркенский</w:t>
      </w:r>
      <w:proofErr w:type="spellEnd"/>
      <w:r w:rsidRPr="00340BE9">
        <w:t xml:space="preserve"> район). </w:t>
      </w:r>
    </w:p>
    <w:p w:rsidR="00A62AC3" w:rsidRPr="00340BE9" w:rsidRDefault="004F2361" w:rsidP="00340BE9">
      <w:pPr>
        <w:spacing w:after="0"/>
        <w:ind w:firstLine="709"/>
        <w:jc w:val="both"/>
      </w:pPr>
      <w:r w:rsidRPr="00340BE9">
        <w:t xml:space="preserve">Говоря о других показателях (индикаторах) Программы следует отметить, что положительно оценивается деятельность </w:t>
      </w:r>
      <w:proofErr w:type="gramStart"/>
      <w:r w:rsidRPr="00340BE9">
        <w:t>по</w:t>
      </w:r>
      <w:proofErr w:type="gramEnd"/>
      <w:r w:rsidRPr="00340BE9">
        <w:t>:</w:t>
      </w:r>
    </w:p>
    <w:p w:rsidR="00A62AC3" w:rsidRPr="00340BE9" w:rsidRDefault="004F2361" w:rsidP="00340BE9">
      <w:pPr>
        <w:spacing w:after="0"/>
        <w:ind w:firstLine="709"/>
        <w:jc w:val="both"/>
      </w:pPr>
      <w:r w:rsidRPr="00340BE9">
        <w:t xml:space="preserve">количеству изданной и размещенной социальной рекламной продукции </w:t>
      </w:r>
      <w:proofErr w:type="spellStart"/>
      <w:r w:rsidRPr="00340BE9">
        <w:t>антикоррупционной</w:t>
      </w:r>
      <w:proofErr w:type="spellEnd"/>
      <w:r w:rsidRPr="00340BE9">
        <w:t xml:space="preserve"> направленности;</w:t>
      </w:r>
    </w:p>
    <w:p w:rsidR="00A62AC3" w:rsidRPr="00340BE9" w:rsidRDefault="004F2361" w:rsidP="00340BE9">
      <w:pPr>
        <w:spacing w:after="0"/>
        <w:ind w:firstLine="709"/>
        <w:jc w:val="both"/>
      </w:pPr>
      <w:r w:rsidRPr="00340BE9">
        <w:t>числу государственных гражданских и муниципальных служащих, получивших дополнительное профессиональное обучение;</w:t>
      </w:r>
    </w:p>
    <w:p w:rsidR="00A62AC3" w:rsidRPr="00340BE9" w:rsidRDefault="004F2361" w:rsidP="00340BE9">
      <w:pPr>
        <w:spacing w:after="0"/>
        <w:ind w:firstLine="709"/>
        <w:jc w:val="both"/>
      </w:pPr>
      <w:r w:rsidRPr="00340BE9">
        <w:lastRenderedPageBreak/>
        <w:t>числу государственных гражданских и муниципальных служащих, принявших участие в обучающих мероприятиях и мероприятиях по обмену опытом;</w:t>
      </w:r>
    </w:p>
    <w:p w:rsidR="00EB563D" w:rsidRPr="00340BE9" w:rsidRDefault="004F2361" w:rsidP="00340BE9">
      <w:pPr>
        <w:spacing w:after="0"/>
        <w:ind w:firstLine="709"/>
        <w:jc w:val="both"/>
      </w:pPr>
      <w:r w:rsidRPr="00340BE9">
        <w:t>количеству проведенных мероприятий по актуальным вопросам противодействия коррупции;</w:t>
      </w:r>
      <w:r w:rsidR="00A62AC3" w:rsidRPr="00340BE9">
        <w:t xml:space="preserve"> </w:t>
      </w:r>
    </w:p>
    <w:p w:rsidR="00A62AC3" w:rsidRPr="00340BE9" w:rsidRDefault="004F2361" w:rsidP="00340BE9">
      <w:pPr>
        <w:spacing w:after="0"/>
        <w:ind w:firstLine="709"/>
        <w:jc w:val="both"/>
      </w:pPr>
      <w:r w:rsidRPr="00340BE9">
        <w:t>количеству творческих конкурсов, проведенных среди сотрудников средств массовой информации и полиграфических предприятий на лучшее освещение вопросов коррупции;</w:t>
      </w:r>
    </w:p>
    <w:p w:rsidR="00A62AC3" w:rsidRPr="00340BE9" w:rsidRDefault="004F2361" w:rsidP="00340BE9">
      <w:pPr>
        <w:spacing w:after="0"/>
        <w:ind w:firstLine="709"/>
        <w:jc w:val="both"/>
      </w:pPr>
      <w:r w:rsidRPr="00340BE9">
        <w:t xml:space="preserve">а также количеству материалов </w:t>
      </w:r>
      <w:proofErr w:type="spellStart"/>
      <w:r w:rsidRPr="00340BE9">
        <w:t>антикоррупционной</w:t>
      </w:r>
      <w:proofErr w:type="spellEnd"/>
      <w:r w:rsidRPr="00340BE9">
        <w:t xml:space="preserve"> направленности, размещенных в федеральном и региональном информационном пространстве.</w:t>
      </w:r>
    </w:p>
    <w:p w:rsidR="004F2361" w:rsidRPr="00340BE9" w:rsidRDefault="004F2361" w:rsidP="00340BE9">
      <w:pPr>
        <w:spacing w:after="0"/>
        <w:ind w:firstLine="709"/>
        <w:jc w:val="both"/>
      </w:pPr>
      <w:r w:rsidRPr="00340BE9">
        <w:t xml:space="preserve">Мониторинг сведений об исполнении плана реализации Программы (приложение № 2 к отчету) за 2021 год показывает, что неисполненных мероприятий не имеется. </w:t>
      </w:r>
    </w:p>
    <w:p w:rsidR="00A57060" w:rsidRDefault="00A57060" w:rsidP="00340BE9">
      <w:pPr>
        <w:spacing w:after="0"/>
        <w:ind w:firstLine="709"/>
        <w:jc w:val="both"/>
      </w:pPr>
    </w:p>
    <w:p w:rsidR="00782A38" w:rsidRDefault="00782A38" w:rsidP="00340BE9">
      <w:pPr>
        <w:spacing w:after="0"/>
        <w:ind w:firstLine="709"/>
        <w:jc w:val="both"/>
      </w:pPr>
    </w:p>
    <w:p w:rsidR="00A57060" w:rsidRDefault="00941DD5" w:rsidP="00A57060">
      <w:pPr>
        <w:spacing w:after="0"/>
        <w:jc w:val="center"/>
        <w:rPr>
          <w:b/>
        </w:rPr>
      </w:pPr>
      <w:proofErr w:type="spellStart"/>
      <w:r w:rsidRPr="00A57060">
        <w:rPr>
          <w:b/>
        </w:rPr>
        <w:t>Антикоррупционное</w:t>
      </w:r>
      <w:proofErr w:type="spellEnd"/>
      <w:r w:rsidRPr="00A57060">
        <w:rPr>
          <w:b/>
        </w:rPr>
        <w:t xml:space="preserve"> просвещение и образование.</w:t>
      </w:r>
      <w:r w:rsidR="005033D3" w:rsidRPr="00A57060">
        <w:rPr>
          <w:b/>
        </w:rPr>
        <w:t xml:space="preserve"> </w:t>
      </w:r>
    </w:p>
    <w:p w:rsidR="008A2B6C" w:rsidRPr="00A57060" w:rsidRDefault="008F05C9" w:rsidP="00A57060">
      <w:pPr>
        <w:spacing w:after="0"/>
        <w:jc w:val="center"/>
        <w:rPr>
          <w:b/>
        </w:rPr>
      </w:pPr>
      <w:r w:rsidRPr="00A57060">
        <w:rPr>
          <w:b/>
        </w:rPr>
        <w:t>Взаимодействие с ин</w:t>
      </w:r>
      <w:r w:rsidR="001D0C55" w:rsidRPr="00A57060">
        <w:rPr>
          <w:b/>
        </w:rPr>
        <w:t>ститутами гражданского общества</w:t>
      </w:r>
    </w:p>
    <w:p w:rsidR="00A57060" w:rsidRDefault="00A57060" w:rsidP="00340BE9">
      <w:pPr>
        <w:spacing w:after="0"/>
        <w:ind w:firstLine="709"/>
        <w:jc w:val="both"/>
      </w:pPr>
    </w:p>
    <w:p w:rsidR="00732023" w:rsidRPr="00340BE9" w:rsidRDefault="002F6641" w:rsidP="00340BE9">
      <w:pPr>
        <w:spacing w:after="0"/>
        <w:ind w:firstLine="709"/>
        <w:jc w:val="both"/>
      </w:pPr>
      <w:r w:rsidRPr="00340BE9">
        <w:t xml:space="preserve">Особое внимание в отчетном периоде уделялось повышению уровня профессиональной подготовки государственных (муниципальных) служащих, </w:t>
      </w:r>
      <w:r w:rsidR="00782A38">
        <w:t xml:space="preserve">                     </w:t>
      </w:r>
      <w:r w:rsidRPr="00340BE9">
        <w:t>а также лиц</w:t>
      </w:r>
      <w:r w:rsidR="00021F74" w:rsidRPr="00340BE9">
        <w:t>, осуществляющих функции по профилактике коррупционных правонарушений.</w:t>
      </w:r>
    </w:p>
    <w:p w:rsidR="002F6641" w:rsidRPr="00340BE9" w:rsidRDefault="002F6641" w:rsidP="00340BE9">
      <w:pPr>
        <w:spacing w:after="0"/>
        <w:ind w:firstLine="709"/>
        <w:jc w:val="both"/>
      </w:pPr>
      <w:proofErr w:type="gramStart"/>
      <w:r w:rsidRPr="00340BE9">
        <w:t xml:space="preserve">В рамках приоритетного проекта «Профессиональное развитие государственных гражданских и муниципальных служащих Оренбургской области» в 2021 году обучено 45 государственных гражданских служащих органов исполнительной власти и 32 муниципальных служащих Оренбургской области по программе «Организационные, экономические и правовые формы противодействия коррупции», один государственный гражданский служащий </w:t>
      </w:r>
      <w:r w:rsidR="00964683">
        <w:t xml:space="preserve">    </w:t>
      </w:r>
      <w:r w:rsidRPr="00340BE9">
        <w:t>по программе «Организация работы по профилактике коррупционных и иных правонарушений в субъектах Российской Федерации» (г. Москва) и</w:t>
      </w:r>
      <w:proofErr w:type="gramEnd"/>
      <w:r w:rsidRPr="00340BE9">
        <w:t xml:space="preserve"> один государственный гражданский служащий по программе «Практические аспекты противодействия коррупции» (</w:t>
      </w:r>
      <w:proofErr w:type="gramStart"/>
      <w:r w:rsidRPr="00340BE9">
        <w:t>г</w:t>
      </w:r>
      <w:proofErr w:type="gramEnd"/>
      <w:r w:rsidRPr="00340BE9">
        <w:t xml:space="preserve">. Москва). </w:t>
      </w:r>
    </w:p>
    <w:p w:rsidR="00EC2AF5" w:rsidRPr="00340BE9" w:rsidRDefault="00EC2AF5" w:rsidP="00340BE9">
      <w:pPr>
        <w:spacing w:after="0"/>
        <w:ind w:firstLine="709"/>
        <w:jc w:val="both"/>
      </w:pPr>
      <w:r w:rsidRPr="00340BE9">
        <w:t>На базе Оренбургского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прошли обучение 40 государственных гражданских служащих, впервые поступивших на государственную гражданскую службу Оренбургской области.</w:t>
      </w:r>
    </w:p>
    <w:p w:rsidR="00A27428" w:rsidRPr="00340BE9" w:rsidRDefault="00EC2AF5" w:rsidP="00340BE9">
      <w:pPr>
        <w:spacing w:after="0"/>
        <w:ind w:firstLine="709"/>
        <w:jc w:val="both"/>
      </w:pPr>
      <w:proofErr w:type="gramStart"/>
      <w:r w:rsidRPr="00340BE9">
        <w:lastRenderedPageBreak/>
        <w:t>Финансовое обеспечение данного мероприятия осуществлялось за счет бюджетных ассигнований, выделенных в областном бюджете аппарату Губернатора и Правительства Оренбургской области в рамках подпрограммы «Развитие кадровой политики на государственной гражданской службе в органах исполнительной власти Оренбургской области» государственной программы Оренбургской области «Реализация региональной политики в Оренбургской области», утвержденной постановлением Правительства Оренбургской области от 25 декабря 2018 года № 889-пп.</w:t>
      </w:r>
      <w:proofErr w:type="gramEnd"/>
    </w:p>
    <w:p w:rsidR="00825532" w:rsidRPr="00340BE9" w:rsidRDefault="00EC2AF5" w:rsidP="00340BE9">
      <w:pPr>
        <w:spacing w:after="0"/>
        <w:ind w:firstLine="709"/>
        <w:jc w:val="both"/>
      </w:pPr>
      <w:r w:rsidRPr="00340BE9">
        <w:t>В марте 2021 года проведен адаптационный семинар для граждан, впервые поступивших на государственную гражданскую службу в аппарат Губернатора и Правительства Оренбургской области «Об основных направлениях противодействия коррупции на государственной гражданской службе Оренбургской области». Участникам семинара предоставлен необходимый раздаточный материал.</w:t>
      </w:r>
      <w:r w:rsidR="00825532" w:rsidRPr="00340BE9">
        <w:t xml:space="preserve"> </w:t>
      </w:r>
    </w:p>
    <w:p w:rsidR="002F6641" w:rsidRPr="00340BE9" w:rsidRDefault="00825532" w:rsidP="00340BE9">
      <w:pPr>
        <w:spacing w:after="0"/>
        <w:ind w:firstLine="709"/>
        <w:jc w:val="both"/>
      </w:pPr>
      <w:proofErr w:type="gramStart"/>
      <w:r w:rsidRPr="00340BE9">
        <w:t xml:space="preserve">Специалисты комитета приняли участие в 32 различных мероприятиях </w:t>
      </w:r>
      <w:r w:rsidR="00782A38">
        <w:t xml:space="preserve">                  </w:t>
      </w:r>
      <w:r w:rsidRPr="00340BE9">
        <w:t xml:space="preserve">по повышению уровня профессиональной подготовки специалистов органов государственной власти и органов местного самоуправления по линии профилактики коррупционных и иных правонарушений, в числе которых </w:t>
      </w:r>
      <w:r w:rsidR="00964683">
        <w:t xml:space="preserve">                          </w:t>
      </w:r>
      <w:r w:rsidRPr="00340BE9">
        <w:t>2 конференции, 2 круглых стола, 5 семинаров-совещаний, 23 обучающих мероприятия на базе Оренбургского филиала Российской академии народного хозяйства и государственной службы при Президенте Российской Федерации (РАНХ и ГС), Оренбургского</w:t>
      </w:r>
      <w:proofErr w:type="gramEnd"/>
      <w:r w:rsidRPr="00340BE9">
        <w:t xml:space="preserve"> института (филиала) Московского государственного юридического университета имени О.Е. </w:t>
      </w:r>
      <w:proofErr w:type="spellStart"/>
      <w:r w:rsidRPr="00340BE9">
        <w:t>Кутафина</w:t>
      </w:r>
      <w:proofErr w:type="spellEnd"/>
      <w:r w:rsidRPr="00340BE9">
        <w:t xml:space="preserve"> (МГЮА), Оренбургского аграрного университета (ОГАУ).</w:t>
      </w:r>
      <w:r w:rsidR="002F6641" w:rsidRPr="00340BE9">
        <w:t xml:space="preserve"> </w:t>
      </w:r>
    </w:p>
    <w:p w:rsidR="002F6641" w:rsidRPr="00340BE9" w:rsidRDefault="002F6641" w:rsidP="00340BE9">
      <w:pPr>
        <w:spacing w:after="0"/>
        <w:ind w:firstLine="709"/>
        <w:jc w:val="both"/>
      </w:pPr>
      <w:r w:rsidRPr="00340BE9">
        <w:t xml:space="preserve">Всего в органах государственной власти и органах местного самоуправления проведены более </w:t>
      </w:r>
      <w:r w:rsidR="009E7ECA" w:rsidRPr="00340BE9">
        <w:t xml:space="preserve">четырех </w:t>
      </w:r>
      <w:r w:rsidRPr="00340BE9">
        <w:t xml:space="preserve">тысяч мероприятий </w:t>
      </w:r>
      <w:proofErr w:type="spellStart"/>
      <w:r w:rsidRPr="00340BE9">
        <w:t>антикоррупционной</w:t>
      </w:r>
      <w:proofErr w:type="spellEnd"/>
      <w:r w:rsidRPr="00340BE9">
        <w:t xml:space="preserve"> направленности. Обучение по </w:t>
      </w:r>
      <w:proofErr w:type="spellStart"/>
      <w:r w:rsidRPr="00340BE9">
        <w:t>антикоррупционной</w:t>
      </w:r>
      <w:proofErr w:type="spellEnd"/>
      <w:r w:rsidRPr="00340BE9">
        <w:t xml:space="preserve"> тематике пришли 265 служащих органов государственной власти и органов местного самоуправления. </w:t>
      </w:r>
    </w:p>
    <w:p w:rsidR="002D01AD" w:rsidRPr="00340BE9" w:rsidRDefault="002D01AD" w:rsidP="00340BE9">
      <w:pPr>
        <w:spacing w:after="0"/>
        <w:ind w:firstLine="709"/>
        <w:jc w:val="both"/>
      </w:pPr>
      <w:r w:rsidRPr="00340BE9">
        <w:t xml:space="preserve">В преддверии Международного дня борьбы проведен конкурс творческих работ «Коррупция глазами студента», итоги которого будут подведены </w:t>
      </w:r>
      <w:r w:rsidR="00964683">
        <w:t xml:space="preserve">                            </w:t>
      </w:r>
      <w:r w:rsidRPr="00340BE9">
        <w:t>на заседании конкурсной комиссии.</w:t>
      </w:r>
    </w:p>
    <w:p w:rsidR="002F6641" w:rsidRPr="00340BE9" w:rsidRDefault="002D01AD" w:rsidP="00340BE9">
      <w:pPr>
        <w:spacing w:after="0"/>
        <w:ind w:firstLine="709"/>
        <w:jc w:val="both"/>
      </w:pPr>
      <w:proofErr w:type="gramStart"/>
      <w:r w:rsidRPr="00340BE9">
        <w:t xml:space="preserve">Работы на конкурс были представлены в 8 номинациях: рисунок, стихотворение, презентация, сказка (рассказ), видеоролик, плакат (стенгазета), листовка, брошюра. </w:t>
      </w:r>
      <w:proofErr w:type="gramEnd"/>
    </w:p>
    <w:p w:rsidR="002D01AD" w:rsidRPr="00340BE9" w:rsidRDefault="002D01AD" w:rsidP="00340BE9">
      <w:pPr>
        <w:spacing w:after="0"/>
        <w:ind w:firstLine="709"/>
        <w:jc w:val="both"/>
      </w:pPr>
      <w:r w:rsidRPr="00340BE9">
        <w:t xml:space="preserve">Кроме того, проведен ежегодный областной творческий конкурс журналистов, редакций средств массовой информации, полиграфических предприятий на соискание премий Губернатора Оренбургской области. </w:t>
      </w:r>
    </w:p>
    <w:p w:rsidR="009D5A19" w:rsidRPr="00340BE9" w:rsidRDefault="002D01AD" w:rsidP="00340BE9">
      <w:pPr>
        <w:spacing w:after="0"/>
        <w:ind w:firstLine="709"/>
        <w:jc w:val="both"/>
      </w:pPr>
      <w:r w:rsidRPr="00340BE9">
        <w:lastRenderedPageBreak/>
        <w:t xml:space="preserve">В </w:t>
      </w:r>
      <w:proofErr w:type="spellStart"/>
      <w:r w:rsidRPr="00340BE9">
        <w:t>подноминации</w:t>
      </w:r>
      <w:proofErr w:type="spellEnd"/>
      <w:r w:rsidRPr="00340BE9">
        <w:t xml:space="preserve"> «СМИ против коррупции» решением конкурсного жюри премия присуждена </w:t>
      </w:r>
      <w:r w:rsidR="009D5A19" w:rsidRPr="00340BE9">
        <w:t>заместителю главного редактора по информационному вещанию АО «ТВЦ Планета» Мороз Н.А.</w:t>
      </w:r>
    </w:p>
    <w:p w:rsidR="003F5B92" w:rsidRPr="00340BE9" w:rsidRDefault="002D01AD" w:rsidP="00340BE9">
      <w:pPr>
        <w:spacing w:after="0"/>
        <w:ind w:firstLine="709"/>
        <w:jc w:val="both"/>
      </w:pPr>
      <w:r w:rsidRPr="00340BE9">
        <w:t xml:space="preserve"> </w:t>
      </w:r>
      <w:r w:rsidR="00EA03E6" w:rsidRPr="00340BE9">
        <w:t xml:space="preserve">В </w:t>
      </w:r>
      <w:r w:rsidR="0047221F" w:rsidRPr="00340BE9">
        <w:t xml:space="preserve">рамках организации взаимодействия с институтами гражданского общества аппаратом Губернатора и Правительства Оренбургской области заключено соглашение с Межрегиональной общественной организацией «Комитет по противодействию коррупции» о сотрудничестве и взаимодействии по вопросам разработки и реализации мер, направленных на борьбу </w:t>
      </w:r>
      <w:r w:rsidR="00964683">
        <w:t xml:space="preserve">                                     </w:t>
      </w:r>
      <w:r w:rsidR="0047221F" w:rsidRPr="00340BE9">
        <w:t xml:space="preserve">с коррупционными проявлениями на территории Оренбургской области. </w:t>
      </w:r>
      <w:r w:rsidR="00964683">
        <w:t xml:space="preserve">                            </w:t>
      </w:r>
      <w:r w:rsidR="0047221F" w:rsidRPr="00340BE9">
        <w:t xml:space="preserve">В рамках реализации совместного плана проведено 4 обучающих семинара </w:t>
      </w:r>
      <w:r w:rsidR="00964683">
        <w:t xml:space="preserve">                        </w:t>
      </w:r>
      <w:r w:rsidR="0047221F" w:rsidRPr="00340BE9">
        <w:t>с сотрудниками аппарата Губернатора и Правительства Оренбургской области, на которых рассмотрено 8 вопросов.</w:t>
      </w:r>
      <w:r w:rsidR="003F5B92" w:rsidRPr="00340BE9">
        <w:t xml:space="preserve"> </w:t>
      </w:r>
    </w:p>
    <w:p w:rsidR="0047221F" w:rsidRPr="00340BE9" w:rsidRDefault="0047221F" w:rsidP="00340BE9">
      <w:pPr>
        <w:spacing w:after="0"/>
        <w:ind w:firstLine="709"/>
        <w:jc w:val="both"/>
      </w:pPr>
      <w:r w:rsidRPr="00340BE9">
        <w:t>З</w:t>
      </w:r>
      <w:r w:rsidR="00EA03E6" w:rsidRPr="00340BE9">
        <w:t xml:space="preserve">аключено соглашение о сотрудничестве между Правительством Оренбургской области и ФГБОУ </w:t>
      </w:r>
      <w:proofErr w:type="gramStart"/>
      <w:r w:rsidR="00EA03E6" w:rsidRPr="00340BE9">
        <w:t>ВО</w:t>
      </w:r>
      <w:proofErr w:type="gramEnd"/>
      <w:r w:rsidR="00EA03E6" w:rsidRPr="00340BE9">
        <w:t xml:space="preserve"> «Российская академия народного хозяйства и государственной службы при Президенте Российской Федерации». В рамках реализации соглашения проведено 2 мероприятия (</w:t>
      </w:r>
      <w:proofErr w:type="spellStart"/>
      <w:r w:rsidR="00EA03E6" w:rsidRPr="00340BE9">
        <w:t>вебинар</w:t>
      </w:r>
      <w:proofErr w:type="spellEnd"/>
      <w:r w:rsidR="00EA03E6" w:rsidRPr="00340BE9">
        <w:t xml:space="preserve"> и конкурс творческих работ среди студентов).</w:t>
      </w:r>
    </w:p>
    <w:p w:rsidR="0047221F" w:rsidRPr="00340BE9" w:rsidRDefault="0047221F" w:rsidP="00340BE9">
      <w:pPr>
        <w:spacing w:after="0"/>
        <w:ind w:firstLine="709"/>
        <w:jc w:val="both"/>
      </w:pPr>
      <w:r w:rsidRPr="00340BE9">
        <w:t xml:space="preserve">Кроме того, в 2021 году в соответствии с Законом Оренбургской области от 2 сентября 2015 года № 3359/933-V-ОЗ «Об общественном контроле </w:t>
      </w:r>
      <w:r w:rsidR="00964683">
        <w:t xml:space="preserve">                               </w:t>
      </w:r>
      <w:r w:rsidRPr="00340BE9">
        <w:t>в Оренбургской области», создан и осуществляет деятельность общественный совет при комитете по профилактике коррупционных право</w:t>
      </w:r>
      <w:r w:rsidR="00964683">
        <w:t>нарушений Оренбургской области.</w:t>
      </w:r>
    </w:p>
    <w:p w:rsidR="0047221F" w:rsidRPr="00340BE9" w:rsidRDefault="0047221F" w:rsidP="00340BE9">
      <w:pPr>
        <w:spacing w:after="0"/>
        <w:ind w:firstLine="709"/>
        <w:jc w:val="both"/>
      </w:pPr>
      <w:r w:rsidRPr="00340BE9">
        <w:t>Предс</w:t>
      </w:r>
      <w:r w:rsidR="00CC4366" w:rsidRPr="00340BE9">
        <w:t xml:space="preserve">тавители </w:t>
      </w:r>
      <w:r w:rsidRPr="00340BE9">
        <w:t>общественного совета при комитете принял</w:t>
      </w:r>
      <w:r w:rsidR="00CC4366" w:rsidRPr="00340BE9">
        <w:t>и</w:t>
      </w:r>
      <w:r w:rsidRPr="00340BE9">
        <w:t xml:space="preserve"> участие:</w:t>
      </w:r>
    </w:p>
    <w:p w:rsidR="0047221F" w:rsidRPr="00340BE9" w:rsidRDefault="0047221F" w:rsidP="00340BE9">
      <w:pPr>
        <w:spacing w:after="0"/>
        <w:ind w:firstLine="709"/>
        <w:jc w:val="both"/>
      </w:pPr>
      <w:r w:rsidRPr="00340BE9">
        <w:t>24</w:t>
      </w:r>
      <w:r w:rsidR="00CC4366" w:rsidRPr="00340BE9">
        <w:t xml:space="preserve"> сентября</w:t>
      </w:r>
      <w:r w:rsidRPr="00340BE9">
        <w:t xml:space="preserve"> 2021 года – в заседании конкурсной комиссии по итогам конкурса на замещение вакантной должности государственной гражданской службы главного специалиста комитета;</w:t>
      </w:r>
    </w:p>
    <w:p w:rsidR="0047221F" w:rsidRPr="00340BE9" w:rsidRDefault="00CC4366" w:rsidP="00340BE9">
      <w:pPr>
        <w:spacing w:after="0"/>
        <w:ind w:firstLine="709"/>
        <w:jc w:val="both"/>
      </w:pPr>
      <w:r w:rsidRPr="00340BE9">
        <w:t xml:space="preserve">8 декабря 2021 года – в заседании </w:t>
      </w:r>
      <w:r w:rsidR="0047221F" w:rsidRPr="00340BE9">
        <w:t>кругл</w:t>
      </w:r>
      <w:r w:rsidRPr="00340BE9">
        <w:t>ого</w:t>
      </w:r>
      <w:r w:rsidR="0047221F" w:rsidRPr="00340BE9">
        <w:t xml:space="preserve"> стол</w:t>
      </w:r>
      <w:r w:rsidRPr="00340BE9">
        <w:t>а</w:t>
      </w:r>
      <w:r w:rsidR="0047221F" w:rsidRPr="00340BE9">
        <w:t xml:space="preserve"> на тему: «Профилактика коррупции. Актуальные проблемы и перспективы р</w:t>
      </w:r>
      <w:r w:rsidRPr="00340BE9">
        <w:t>азвития»;</w:t>
      </w:r>
    </w:p>
    <w:p w:rsidR="0047221F" w:rsidRPr="00340BE9" w:rsidRDefault="0047221F" w:rsidP="00340BE9">
      <w:pPr>
        <w:spacing w:after="0"/>
        <w:ind w:firstLine="709"/>
        <w:jc w:val="both"/>
      </w:pPr>
      <w:r w:rsidRPr="00340BE9">
        <w:t>22</w:t>
      </w:r>
      <w:r w:rsidR="00CC4366" w:rsidRPr="00340BE9">
        <w:t xml:space="preserve"> декабря </w:t>
      </w:r>
      <w:r w:rsidRPr="00340BE9">
        <w:t>2021</w:t>
      </w:r>
      <w:r w:rsidR="00CC4366" w:rsidRPr="00340BE9">
        <w:t xml:space="preserve"> года – </w:t>
      </w:r>
      <w:r w:rsidRPr="00340BE9">
        <w:t xml:space="preserve">в организованном </w:t>
      </w:r>
      <w:r w:rsidR="00CC4366" w:rsidRPr="00340BE9">
        <w:t>к</w:t>
      </w:r>
      <w:r w:rsidRPr="00340BE9">
        <w:t xml:space="preserve">омитетом обучающем семинаре-совещании </w:t>
      </w:r>
      <w:proofErr w:type="gramStart"/>
      <w:r w:rsidRPr="00340BE9">
        <w:t>с</w:t>
      </w:r>
      <w:proofErr w:type="gramEnd"/>
      <w:r w:rsidRPr="00340BE9">
        <w:t xml:space="preserve"> специалистами органов исполнительной власти и органов местного самоуправления</w:t>
      </w:r>
      <w:r w:rsidR="005D6BD0" w:rsidRPr="00340BE9">
        <w:t xml:space="preserve">, ответственных за работу по профилактике коррупционных </w:t>
      </w:r>
      <w:r w:rsidR="00964683">
        <w:t xml:space="preserve">                   </w:t>
      </w:r>
      <w:r w:rsidR="005D6BD0" w:rsidRPr="00340BE9">
        <w:t>и иных правонарушений</w:t>
      </w:r>
      <w:r w:rsidR="00964683">
        <w:t>.</w:t>
      </w:r>
    </w:p>
    <w:p w:rsidR="009D5A19" w:rsidRPr="00340BE9" w:rsidRDefault="009D5A19" w:rsidP="00340BE9">
      <w:pPr>
        <w:spacing w:after="0"/>
        <w:ind w:firstLine="709"/>
        <w:jc w:val="both"/>
      </w:pPr>
    </w:p>
    <w:p w:rsidR="00964683" w:rsidRDefault="00DE760D" w:rsidP="00964683">
      <w:pPr>
        <w:spacing w:after="0"/>
        <w:jc w:val="center"/>
        <w:rPr>
          <w:b/>
        </w:rPr>
      </w:pPr>
      <w:r w:rsidRPr="00964683">
        <w:rPr>
          <w:b/>
        </w:rPr>
        <w:t>Социологическое исследование</w:t>
      </w:r>
      <w:r w:rsidR="00B7104D" w:rsidRPr="00964683">
        <w:rPr>
          <w:b/>
        </w:rPr>
        <w:t xml:space="preserve"> мнения населения </w:t>
      </w:r>
    </w:p>
    <w:p w:rsidR="00C21FDC" w:rsidRPr="00964683" w:rsidRDefault="008B37AE" w:rsidP="00964683">
      <w:pPr>
        <w:spacing w:after="0"/>
        <w:jc w:val="center"/>
        <w:rPr>
          <w:b/>
        </w:rPr>
      </w:pPr>
      <w:r w:rsidRPr="00964683">
        <w:rPr>
          <w:b/>
        </w:rPr>
        <w:t>Оренбургской</w:t>
      </w:r>
      <w:r w:rsidR="00EB02C9" w:rsidRPr="00964683">
        <w:rPr>
          <w:b/>
        </w:rPr>
        <w:t xml:space="preserve"> области о коррупции</w:t>
      </w:r>
    </w:p>
    <w:p w:rsidR="00C21FDC" w:rsidRPr="00340BE9" w:rsidRDefault="00C21FDC" w:rsidP="00340BE9">
      <w:pPr>
        <w:spacing w:after="0"/>
        <w:ind w:firstLine="709"/>
        <w:jc w:val="both"/>
      </w:pPr>
    </w:p>
    <w:p w:rsidR="00C21FDC" w:rsidRPr="00340BE9" w:rsidRDefault="00576EBB" w:rsidP="00340BE9">
      <w:pPr>
        <w:spacing w:after="0"/>
        <w:ind w:firstLine="709"/>
        <w:jc w:val="both"/>
      </w:pPr>
      <w:r w:rsidRPr="00340BE9">
        <w:t>В 2021</w:t>
      </w:r>
      <w:r w:rsidR="00977527" w:rsidRPr="00340BE9">
        <w:t xml:space="preserve"> году проведено </w:t>
      </w:r>
      <w:r w:rsidRPr="00340BE9">
        <w:t xml:space="preserve">третье (с момента создания комитета) </w:t>
      </w:r>
      <w:r w:rsidR="00977527" w:rsidRPr="00340BE9">
        <w:t xml:space="preserve">социологическое исследование (далее – исследование), целью которого </w:t>
      </w:r>
      <w:r w:rsidR="00977527" w:rsidRPr="00340BE9">
        <w:lastRenderedPageBreak/>
        <w:t>являлась оценка уровня, структуры и специфики коррупции в Оренбургской области</w:t>
      </w:r>
      <w:r w:rsidR="00EB02C9" w:rsidRPr="00340BE9">
        <w:t xml:space="preserve"> </w:t>
      </w:r>
      <w:r w:rsidR="00964683">
        <w:t xml:space="preserve">                        </w:t>
      </w:r>
      <w:r w:rsidR="00EB02C9" w:rsidRPr="00340BE9">
        <w:t xml:space="preserve">и </w:t>
      </w:r>
      <w:proofErr w:type="gramStart"/>
      <w:r w:rsidR="00977527" w:rsidRPr="00340BE9">
        <w:t>эффективности</w:t>
      </w:r>
      <w:proofErr w:type="gramEnd"/>
      <w:r w:rsidR="00977527" w:rsidRPr="00340BE9">
        <w:t xml:space="preserve"> принимаемых </w:t>
      </w:r>
      <w:proofErr w:type="spellStart"/>
      <w:r w:rsidR="00977527" w:rsidRPr="00340BE9">
        <w:t>антикоррупционных</w:t>
      </w:r>
      <w:proofErr w:type="spellEnd"/>
      <w:r w:rsidR="00977527" w:rsidRPr="00340BE9">
        <w:t xml:space="preserve"> мер, а также изучение </w:t>
      </w:r>
      <w:r w:rsidR="00964683">
        <w:t xml:space="preserve">                       </w:t>
      </w:r>
      <w:r w:rsidR="00977527" w:rsidRPr="00340BE9">
        <w:t>и обобщение результатов опросов в соответствии с методикой проведения социологических исследований в целях оценки уровня коррупции в субъектах Российской Федерации, утвержденной постановлением Правительства Российской Федерации от 25</w:t>
      </w:r>
      <w:r w:rsidR="00EB02C9" w:rsidRPr="00340BE9">
        <w:t xml:space="preserve"> мая </w:t>
      </w:r>
      <w:r w:rsidR="00977527" w:rsidRPr="00340BE9">
        <w:t>2019</w:t>
      </w:r>
      <w:r w:rsidR="00EB02C9" w:rsidRPr="00340BE9">
        <w:t xml:space="preserve"> </w:t>
      </w:r>
      <w:proofErr w:type="spellStart"/>
      <w:r w:rsidR="00EB02C9" w:rsidRPr="00340BE9">
        <w:t>года</w:t>
      </w:r>
      <w:r w:rsidR="00977527" w:rsidRPr="00340BE9">
        <w:t>№</w:t>
      </w:r>
      <w:proofErr w:type="spellEnd"/>
      <w:r w:rsidR="00977527" w:rsidRPr="00340BE9">
        <w:t xml:space="preserve"> 662</w:t>
      </w:r>
      <w:r w:rsidR="00964B13" w:rsidRPr="00340BE9">
        <w:t xml:space="preserve"> «Об утверждении методики проведения социологических исследований</w:t>
      </w:r>
      <w:r w:rsidR="00964683">
        <w:t xml:space="preserve"> </w:t>
      </w:r>
      <w:r w:rsidR="00964B13" w:rsidRPr="00340BE9">
        <w:t xml:space="preserve">в целях оценки уровня коррупции </w:t>
      </w:r>
      <w:r w:rsidR="00964683">
        <w:t xml:space="preserve">                    </w:t>
      </w:r>
      <w:r w:rsidR="00964B13" w:rsidRPr="00340BE9">
        <w:t>в субъектах Российской Федерации»</w:t>
      </w:r>
      <w:r w:rsidR="00977527" w:rsidRPr="00340BE9">
        <w:t>.</w:t>
      </w:r>
    </w:p>
    <w:p w:rsidR="00C226FD" w:rsidRPr="00340BE9" w:rsidRDefault="00460B3F" w:rsidP="00340BE9">
      <w:pPr>
        <w:spacing w:after="0"/>
        <w:ind w:firstLine="709"/>
        <w:jc w:val="both"/>
      </w:pPr>
      <w:r w:rsidRPr="00340BE9">
        <w:t>В рамках проведенного исследования опрошено</w:t>
      </w:r>
      <w:r w:rsidR="009A0352" w:rsidRPr="00340BE9">
        <w:t xml:space="preserve"> </w:t>
      </w:r>
      <w:r w:rsidR="00576EBB" w:rsidRPr="00340BE9">
        <w:t>66</w:t>
      </w:r>
      <w:r w:rsidRPr="00340BE9">
        <w:t xml:space="preserve">0 респондентов, </w:t>
      </w:r>
      <w:r w:rsidR="009A0352" w:rsidRPr="00340BE9">
        <w:br/>
      </w:r>
      <w:r w:rsidRPr="00340BE9">
        <w:t xml:space="preserve">в том числе </w:t>
      </w:r>
      <w:r w:rsidR="00DE760D" w:rsidRPr="00340BE9">
        <w:t>202</w:t>
      </w:r>
      <w:r w:rsidRPr="00340BE9">
        <w:t xml:space="preserve"> пред</w:t>
      </w:r>
      <w:r w:rsidR="00DE760D" w:rsidRPr="00340BE9">
        <w:t>ставителей бизнеса</w:t>
      </w:r>
      <w:r w:rsidRPr="00340BE9">
        <w:t xml:space="preserve"> Оренбургской области. </w:t>
      </w:r>
    </w:p>
    <w:p w:rsidR="00C21FDC" w:rsidRPr="00340BE9" w:rsidRDefault="00460B3F" w:rsidP="00340BE9">
      <w:pPr>
        <w:spacing w:after="0"/>
        <w:ind w:firstLine="709"/>
        <w:jc w:val="both"/>
      </w:pPr>
      <w:r w:rsidRPr="00340BE9">
        <w:t xml:space="preserve">Уровень своего материального положения </w:t>
      </w:r>
      <w:r w:rsidR="00445F8E" w:rsidRPr="00340BE9">
        <w:t>73,9</w:t>
      </w:r>
      <w:r w:rsidR="00964B13" w:rsidRPr="00340BE9">
        <w:t xml:space="preserve"> </w:t>
      </w:r>
      <w:r w:rsidRPr="00340BE9">
        <w:t xml:space="preserve">% респондентов оценили </w:t>
      </w:r>
      <w:r w:rsidR="00445F8E" w:rsidRPr="00340BE9">
        <w:t>на среднем уровне, 15,4% отнесли себя к группе со сравнительно высоким достатком и 8,9% – к гр</w:t>
      </w:r>
      <w:r w:rsidR="00AA1D42">
        <w:t>уппе с низким уровнем достатка.</w:t>
      </w:r>
    </w:p>
    <w:p w:rsidR="00C21FDC" w:rsidRPr="00340BE9" w:rsidRDefault="008E3E8B" w:rsidP="00340BE9">
      <w:pPr>
        <w:spacing w:after="0"/>
        <w:ind w:firstLine="709"/>
        <w:jc w:val="both"/>
      </w:pPr>
      <w:r w:rsidRPr="00340BE9">
        <w:t>Важным компонентом, определяющим общее восприятие гражданами степени коррумпированности органов власти, является у</w:t>
      </w:r>
      <w:r w:rsidR="00460B3F" w:rsidRPr="00340BE9">
        <w:t>рове</w:t>
      </w:r>
      <w:r w:rsidR="00964B13" w:rsidRPr="00340BE9">
        <w:t xml:space="preserve">нь информированности населения о проблемах коррупции </w:t>
      </w:r>
      <w:r w:rsidR="00460B3F" w:rsidRPr="00340BE9">
        <w:t>и мерах, которые власти принимают для противодействия коррупции</w:t>
      </w:r>
      <w:r w:rsidRPr="00340BE9">
        <w:t xml:space="preserve">. </w:t>
      </w:r>
    </w:p>
    <w:p w:rsidR="00C21FDC" w:rsidRPr="00340BE9" w:rsidRDefault="00460B3F" w:rsidP="00340BE9">
      <w:pPr>
        <w:spacing w:after="0"/>
        <w:ind w:firstLine="709"/>
        <w:jc w:val="both"/>
      </w:pPr>
      <w:r w:rsidRPr="00340BE9">
        <w:t>Респондентами исследования в части «деловой» коррупции являлись хозяйствующие субъекты (юридические лица и индивидуальные предприниматели), зарегистрированные и ведущие бизнес на территории Оренбургской области.</w:t>
      </w:r>
      <w:r w:rsidR="008E3E8B" w:rsidRPr="00340BE9">
        <w:t xml:space="preserve"> </w:t>
      </w:r>
    </w:p>
    <w:p w:rsidR="0034632E" w:rsidRPr="00340BE9" w:rsidRDefault="00460B3F" w:rsidP="00340BE9">
      <w:pPr>
        <w:spacing w:after="0"/>
        <w:ind w:firstLine="709"/>
        <w:jc w:val="both"/>
      </w:pPr>
      <w:r w:rsidRPr="00340BE9">
        <w:t xml:space="preserve">В ходе исследования установлено, что </w:t>
      </w:r>
      <w:r w:rsidR="0034632E" w:rsidRPr="00340BE9">
        <w:t xml:space="preserve">23,8% респондентов ничего </w:t>
      </w:r>
      <w:r w:rsidR="00AA1D42">
        <w:t xml:space="preserve">                          </w:t>
      </w:r>
      <w:r w:rsidR="0034632E" w:rsidRPr="00340BE9">
        <w:t xml:space="preserve">не знают о мерах по противодействию коррупции. Вместе с тем, 70,1% </w:t>
      </w:r>
      <w:proofErr w:type="gramStart"/>
      <w:r w:rsidR="0034632E" w:rsidRPr="00340BE9">
        <w:t>опрошенных</w:t>
      </w:r>
      <w:proofErr w:type="gramEnd"/>
      <w:r w:rsidR="0034632E" w:rsidRPr="00340BE9">
        <w:t xml:space="preserve"> так или иначе получают информацию о мерах, предпринимаемым властями для противодействия коррупции в Оренбургской области, из них 7,5% постоянно следят за новостями, 39,1% – специально не следят за ними и 23,6% плохо информированы о проводимой работе.</w:t>
      </w:r>
    </w:p>
    <w:p w:rsidR="0034632E" w:rsidRPr="00340BE9" w:rsidRDefault="0034632E" w:rsidP="00340BE9">
      <w:pPr>
        <w:spacing w:after="0"/>
        <w:ind w:firstLine="709"/>
        <w:jc w:val="both"/>
      </w:pPr>
      <w:r w:rsidRPr="00340BE9">
        <w:t xml:space="preserve">Анализ </w:t>
      </w:r>
      <w:proofErr w:type="gramStart"/>
      <w:r w:rsidRPr="00340BE9">
        <w:t>отношения представителей различных социальных слоев населения Оренбургской области</w:t>
      </w:r>
      <w:proofErr w:type="gramEnd"/>
      <w:r w:rsidRPr="00340BE9">
        <w:t xml:space="preserve"> к «бытовой коррупции» как к явлению, позволяет сделать ряд выводов:</w:t>
      </w:r>
    </w:p>
    <w:p w:rsidR="0034632E" w:rsidRPr="00340BE9" w:rsidRDefault="0034632E" w:rsidP="00340BE9">
      <w:pPr>
        <w:spacing w:after="0"/>
        <w:ind w:firstLine="709"/>
        <w:jc w:val="both"/>
      </w:pPr>
      <w:r w:rsidRPr="00340BE9">
        <w:t xml:space="preserve">подтверждается тезис о том, что население относится к коррупции </w:t>
      </w:r>
      <w:r w:rsidR="002E632F">
        <w:t xml:space="preserve">                        </w:t>
      </w:r>
      <w:r w:rsidRPr="00340BE9">
        <w:t>как гарантии успешного разрешения проблем;</w:t>
      </w:r>
    </w:p>
    <w:p w:rsidR="00A64737" w:rsidRPr="00340BE9" w:rsidRDefault="0034632E" w:rsidP="00340BE9">
      <w:pPr>
        <w:spacing w:after="0"/>
        <w:ind w:firstLine="709"/>
        <w:jc w:val="both"/>
      </w:pPr>
      <w:r w:rsidRPr="00340BE9">
        <w:t xml:space="preserve">абсолютных противников коррупции среди опрошенных </w:t>
      </w:r>
      <w:r w:rsidR="00A64737" w:rsidRPr="00340BE9">
        <w:t xml:space="preserve">достаточно мало, так или </w:t>
      </w:r>
      <w:proofErr w:type="gramStart"/>
      <w:r w:rsidR="00A64737" w:rsidRPr="00340BE9">
        <w:t>иначе</w:t>
      </w:r>
      <w:proofErr w:type="gramEnd"/>
      <w:r w:rsidR="00A64737" w:rsidRPr="00340BE9">
        <w:t xml:space="preserve"> коррупцию оправдывают 45,4% </w:t>
      </w:r>
      <w:r w:rsidRPr="00340BE9">
        <w:t>опрошенных</w:t>
      </w:r>
      <w:r w:rsidR="00A64737" w:rsidRPr="00340BE9">
        <w:t>;</w:t>
      </w:r>
    </w:p>
    <w:p w:rsidR="0034632E" w:rsidRPr="00340BE9" w:rsidRDefault="00A64737" w:rsidP="00340BE9">
      <w:pPr>
        <w:spacing w:after="0"/>
        <w:ind w:firstLine="709"/>
        <w:jc w:val="both"/>
      </w:pPr>
      <w:r w:rsidRPr="00340BE9">
        <w:t xml:space="preserve">большая часть населения не следит за мерами по противодействию коррупции. </w:t>
      </w:r>
    </w:p>
    <w:p w:rsidR="0034632E" w:rsidRPr="00340BE9" w:rsidRDefault="00A64737" w:rsidP="00340BE9">
      <w:pPr>
        <w:spacing w:after="0"/>
        <w:ind w:firstLine="709"/>
        <w:jc w:val="both"/>
      </w:pPr>
      <w:r w:rsidRPr="00340BE9">
        <w:lastRenderedPageBreak/>
        <w:t xml:space="preserve">С целью </w:t>
      </w:r>
      <w:r w:rsidR="00444C3F" w:rsidRPr="00340BE9">
        <w:t xml:space="preserve">определения </w:t>
      </w:r>
      <w:r w:rsidRPr="00340BE9">
        <w:t xml:space="preserve">динамики «бытовой коррупции» респондентов попросили в целом оценить уровень </w:t>
      </w:r>
      <w:r w:rsidR="002938EC" w:rsidRPr="00340BE9">
        <w:t>коррупции в</w:t>
      </w:r>
      <w:r w:rsidRPr="00340BE9">
        <w:t xml:space="preserve"> Оренбургской области. </w:t>
      </w:r>
      <w:r w:rsidR="002938EC" w:rsidRPr="00340BE9">
        <w:t>Установлено, что:</w:t>
      </w:r>
    </w:p>
    <w:p w:rsidR="002938EC" w:rsidRPr="00340BE9" w:rsidRDefault="002938EC" w:rsidP="00340BE9">
      <w:pPr>
        <w:spacing w:after="0"/>
        <w:ind w:firstLine="709"/>
        <w:jc w:val="both"/>
      </w:pPr>
      <w:r w:rsidRPr="00340BE9">
        <w:t>50% респондентов считают, что уровень коррупции в регионе средний;</w:t>
      </w:r>
    </w:p>
    <w:p w:rsidR="002938EC" w:rsidRPr="00340BE9" w:rsidRDefault="002938EC" w:rsidP="00340BE9">
      <w:pPr>
        <w:spacing w:after="0"/>
        <w:ind w:firstLine="709"/>
        <w:jc w:val="both"/>
      </w:pPr>
      <w:r w:rsidRPr="00340BE9">
        <w:t>23% респондентов затруднились ответить на данный вопрос;</w:t>
      </w:r>
    </w:p>
    <w:p w:rsidR="002938EC" w:rsidRPr="00340BE9" w:rsidRDefault="002938EC" w:rsidP="00340BE9">
      <w:pPr>
        <w:spacing w:after="0"/>
        <w:ind w:firstLine="709"/>
        <w:jc w:val="both"/>
      </w:pPr>
      <w:r w:rsidRPr="00340BE9">
        <w:t>14,5% респондентов считают уровень коррупции высоким;</w:t>
      </w:r>
    </w:p>
    <w:p w:rsidR="00EB563D" w:rsidRPr="00340BE9" w:rsidRDefault="002938EC" w:rsidP="00340BE9">
      <w:pPr>
        <w:spacing w:after="0"/>
        <w:ind w:firstLine="709"/>
        <w:jc w:val="both"/>
      </w:pPr>
      <w:r w:rsidRPr="00340BE9">
        <w:t xml:space="preserve">14,5% </w:t>
      </w:r>
      <w:proofErr w:type="gramStart"/>
      <w:r w:rsidRPr="00340BE9">
        <w:t>опрошенных</w:t>
      </w:r>
      <w:proofErr w:type="gramEnd"/>
      <w:r w:rsidRPr="00340BE9">
        <w:t xml:space="preserve"> считают уровень коррупции низким.</w:t>
      </w:r>
      <w:r w:rsidR="00EB563D" w:rsidRPr="00340BE9">
        <w:t xml:space="preserve"> </w:t>
      </w:r>
    </w:p>
    <w:p w:rsidR="007666D3" w:rsidRPr="00340BE9" w:rsidRDefault="00460B3F" w:rsidP="00340BE9">
      <w:pPr>
        <w:spacing w:after="0"/>
        <w:ind w:firstLine="709"/>
        <w:jc w:val="both"/>
      </w:pPr>
      <w:r w:rsidRPr="00340BE9">
        <w:t xml:space="preserve">В ходе опроса респондентам было предложено оценить эффективность </w:t>
      </w:r>
      <w:proofErr w:type="spellStart"/>
      <w:r w:rsidRPr="00340BE9">
        <w:t>антикоррупционных</w:t>
      </w:r>
      <w:proofErr w:type="spellEnd"/>
      <w:r w:rsidRPr="00340BE9">
        <w:t xml:space="preserve"> мероприятий, проводимых властями Оренбургской области. </w:t>
      </w:r>
    </w:p>
    <w:p w:rsidR="007666D3" w:rsidRPr="00340BE9" w:rsidRDefault="00460B3F" w:rsidP="00340BE9">
      <w:pPr>
        <w:spacing w:after="0"/>
        <w:ind w:firstLine="709"/>
        <w:jc w:val="both"/>
      </w:pPr>
      <w:r w:rsidRPr="00340BE9">
        <w:t>В результате установлено:</w:t>
      </w:r>
      <w:r w:rsidR="008E3E8B" w:rsidRPr="00340BE9">
        <w:t xml:space="preserve"> </w:t>
      </w:r>
    </w:p>
    <w:p w:rsidR="007666D3" w:rsidRPr="00340BE9" w:rsidRDefault="002938EC" w:rsidP="00340BE9">
      <w:pPr>
        <w:spacing w:after="0"/>
        <w:ind w:firstLine="709"/>
        <w:jc w:val="both"/>
      </w:pPr>
      <w:r w:rsidRPr="00340BE9">
        <w:t>25,1</w:t>
      </w:r>
      <w:r w:rsidR="00964B13" w:rsidRPr="00340BE9">
        <w:t xml:space="preserve"> </w:t>
      </w:r>
      <w:r w:rsidR="00460B3F" w:rsidRPr="00340BE9">
        <w:t xml:space="preserve">% опрошенных считают, что власти делают много </w:t>
      </w:r>
      <w:r w:rsidR="00AA1D42">
        <w:t xml:space="preserve">                                                </w:t>
      </w:r>
      <w:r w:rsidR="00460B3F" w:rsidRPr="00340BE9">
        <w:t>для противодействия коррупции</w:t>
      </w:r>
      <w:r w:rsidR="00964B13" w:rsidRPr="00340BE9">
        <w:t xml:space="preserve"> в регионе</w:t>
      </w:r>
      <w:r w:rsidR="00460B3F" w:rsidRPr="00340BE9">
        <w:t>;</w:t>
      </w:r>
      <w:r w:rsidR="008E3E8B" w:rsidRPr="00340BE9">
        <w:t xml:space="preserve"> </w:t>
      </w:r>
    </w:p>
    <w:p w:rsidR="007666D3" w:rsidRPr="00340BE9" w:rsidRDefault="002938EC" w:rsidP="00340BE9">
      <w:pPr>
        <w:spacing w:after="0"/>
        <w:ind w:firstLine="709"/>
        <w:jc w:val="both"/>
      </w:pPr>
      <w:r w:rsidRPr="00340BE9">
        <w:t>12</w:t>
      </w:r>
      <w:r w:rsidR="00460B3F" w:rsidRPr="00340BE9">
        <w:t>,</w:t>
      </w:r>
      <w:r w:rsidRPr="00340BE9">
        <w:t>8</w:t>
      </w:r>
      <w:r w:rsidR="00964B13" w:rsidRPr="00340BE9">
        <w:t xml:space="preserve"> </w:t>
      </w:r>
      <w:r w:rsidR="00460B3F" w:rsidRPr="00340BE9">
        <w:t xml:space="preserve">% </w:t>
      </w:r>
      <w:proofErr w:type="gramStart"/>
      <w:r w:rsidRPr="00340BE9">
        <w:t>опрошенных</w:t>
      </w:r>
      <w:proofErr w:type="gramEnd"/>
      <w:r w:rsidRPr="00340BE9">
        <w:t xml:space="preserve"> </w:t>
      </w:r>
      <w:r w:rsidR="00460B3F" w:rsidRPr="00340BE9">
        <w:t xml:space="preserve">считают, что власти делают все возможное </w:t>
      </w:r>
      <w:r w:rsidR="00AA1D42">
        <w:t xml:space="preserve">                             </w:t>
      </w:r>
      <w:r w:rsidR="00460B3F" w:rsidRPr="00340BE9">
        <w:t>для противодействия коррупции в регионе;</w:t>
      </w:r>
    </w:p>
    <w:p w:rsidR="002938EC" w:rsidRPr="00340BE9" w:rsidRDefault="002938EC" w:rsidP="00340BE9">
      <w:pPr>
        <w:spacing w:after="0"/>
        <w:ind w:firstLine="709"/>
        <w:jc w:val="both"/>
      </w:pPr>
      <w:r w:rsidRPr="00340BE9">
        <w:t>40,9</w:t>
      </w:r>
      <w:r w:rsidR="00964B13" w:rsidRPr="00340BE9">
        <w:t xml:space="preserve"> </w:t>
      </w:r>
      <w:r w:rsidR="00460B3F" w:rsidRPr="00340BE9">
        <w:t xml:space="preserve">% </w:t>
      </w:r>
      <w:proofErr w:type="gramStart"/>
      <w:r w:rsidR="00460B3F" w:rsidRPr="00340BE9">
        <w:t>опрошенных</w:t>
      </w:r>
      <w:proofErr w:type="gramEnd"/>
      <w:r w:rsidR="00460B3F" w:rsidRPr="00340BE9">
        <w:t xml:space="preserve"> считают, что власти делают мало для прот</w:t>
      </w:r>
      <w:r w:rsidRPr="00340BE9">
        <w:t>иводействия коррупции в регионе;</w:t>
      </w:r>
    </w:p>
    <w:p w:rsidR="002938EC" w:rsidRPr="00340BE9" w:rsidRDefault="002938EC" w:rsidP="00340BE9">
      <w:pPr>
        <w:spacing w:after="0"/>
        <w:ind w:firstLine="709"/>
        <w:jc w:val="both"/>
      </w:pPr>
      <w:r w:rsidRPr="00340BE9">
        <w:t xml:space="preserve">11,1% – что власти ничего не делают для противодействия коррупции </w:t>
      </w:r>
      <w:r w:rsidR="00AA1D42">
        <w:t xml:space="preserve">                     в регионе. </w:t>
      </w:r>
    </w:p>
    <w:p w:rsidR="008B6DD7" w:rsidRPr="00340BE9" w:rsidRDefault="002938EC" w:rsidP="00340BE9">
      <w:pPr>
        <w:spacing w:after="0"/>
        <w:ind w:firstLine="709"/>
        <w:jc w:val="both"/>
      </w:pPr>
      <w:r w:rsidRPr="00340BE9">
        <w:t xml:space="preserve">Большая часть респондентов (53,9%) полностью удовлетворены результатом обращения в государственные и муниципальные учреждения, 32,6% частично удовлетворены, </w:t>
      </w:r>
      <w:r w:rsidR="008B6DD7" w:rsidRPr="00340BE9">
        <w:t xml:space="preserve">8,6% не удовлетворены и 5% опрошенных затрудняются ответить на данный вопрос. </w:t>
      </w:r>
    </w:p>
    <w:p w:rsidR="00DE760D" w:rsidRPr="00340BE9" w:rsidRDefault="008B6DD7" w:rsidP="00340BE9">
      <w:pPr>
        <w:spacing w:after="0"/>
        <w:ind w:firstLine="709"/>
        <w:jc w:val="both"/>
      </w:pPr>
      <w:r w:rsidRPr="00340BE9">
        <w:t xml:space="preserve">Наибольшее число коррупционных </w:t>
      </w:r>
      <w:proofErr w:type="gramStart"/>
      <w:r w:rsidRPr="00340BE9">
        <w:t>ситуаций</w:t>
      </w:r>
      <w:proofErr w:type="gramEnd"/>
      <w:r w:rsidRPr="00340BE9">
        <w:t xml:space="preserve"> по мнению опрошенных возникало при получении бесплатной</w:t>
      </w:r>
      <w:r w:rsidR="008E3E8B" w:rsidRPr="00340BE9">
        <w:t xml:space="preserve"> </w:t>
      </w:r>
      <w:r w:rsidRPr="00340BE9">
        <w:t xml:space="preserve">медицинской помощи в поликлиниках </w:t>
      </w:r>
      <w:r w:rsidR="00AA1D42">
        <w:t xml:space="preserve">                   </w:t>
      </w:r>
      <w:r w:rsidRPr="00340BE9">
        <w:t xml:space="preserve">и больницах (23,5%), урегулировании ситуации с ГИБДД (20%), урегулировании различных вопросов в ВУЗ (20%). 16,5% опрошенных затрудняются ответить </w:t>
      </w:r>
      <w:r w:rsidR="00AA1D42">
        <w:t xml:space="preserve">                 </w:t>
      </w:r>
      <w:r w:rsidR="00DE760D" w:rsidRPr="00340BE9">
        <w:t xml:space="preserve">на поставленный вопрос. </w:t>
      </w:r>
    </w:p>
    <w:p w:rsidR="00DE760D" w:rsidRPr="00340BE9" w:rsidRDefault="008A1A4C" w:rsidP="00340BE9">
      <w:pPr>
        <w:spacing w:after="0"/>
        <w:ind w:firstLine="709"/>
        <w:jc w:val="both"/>
      </w:pPr>
      <w:r w:rsidRPr="00340BE9">
        <w:t xml:space="preserve">В рамках анализа уровня «деловой коррупции» в Оренбургской области </w:t>
      </w:r>
      <w:r w:rsidR="00AA1D42">
        <w:t xml:space="preserve">               </w:t>
      </w:r>
      <w:r w:rsidRPr="00340BE9">
        <w:t xml:space="preserve">в опросе приняли участие хозяйствующие </w:t>
      </w:r>
      <w:r w:rsidR="00AF0270" w:rsidRPr="00340BE9">
        <w:t>субъекты различных форм собственности.</w:t>
      </w:r>
    </w:p>
    <w:p w:rsidR="00AF0270" w:rsidRPr="00340BE9" w:rsidRDefault="00AF0270" w:rsidP="00340BE9">
      <w:pPr>
        <w:spacing w:after="0"/>
        <w:ind w:firstLine="709"/>
        <w:jc w:val="both"/>
      </w:pPr>
      <w:r w:rsidRPr="00340BE9">
        <w:t xml:space="preserve">Исследование показало, что отношение к коррупции у представителей бизнеса региона достаточно неопределенное. Процент тех, кто относится </w:t>
      </w:r>
      <w:r w:rsidR="00AA1D42">
        <w:t xml:space="preserve">                              </w:t>
      </w:r>
      <w:r w:rsidRPr="00340BE9">
        <w:t xml:space="preserve">к коррупции положительно достаточно низкий (6,5%). </w:t>
      </w:r>
    </w:p>
    <w:p w:rsidR="00AF0270" w:rsidRPr="00340BE9" w:rsidRDefault="00AF0270" w:rsidP="00340BE9">
      <w:pPr>
        <w:spacing w:after="0"/>
        <w:ind w:firstLine="709"/>
        <w:jc w:val="both"/>
      </w:pPr>
      <w:r w:rsidRPr="00340BE9">
        <w:t>Отрицательное отношение к коррупции высказали 49,5% участников опроса. При этом</w:t>
      </w:r>
      <w:proofErr w:type="gramStart"/>
      <w:r w:rsidRPr="00340BE9">
        <w:t>,</w:t>
      </w:r>
      <w:proofErr w:type="gramEnd"/>
      <w:r w:rsidRPr="00340BE9">
        <w:t xml:space="preserve"> 34,2% считают, что коррупция мешает </w:t>
      </w:r>
      <w:r w:rsidR="00201CB5" w:rsidRPr="00340BE9">
        <w:t>в их деятельности, 15,3% участников считают, что коррупция чаще мешает, чем помогает в работе.</w:t>
      </w:r>
      <w:r w:rsidRPr="00340BE9">
        <w:t xml:space="preserve"> </w:t>
      </w:r>
    </w:p>
    <w:p w:rsidR="005033D3" w:rsidRPr="00340BE9" w:rsidRDefault="008E3E8B" w:rsidP="00340BE9">
      <w:pPr>
        <w:spacing w:after="0"/>
        <w:ind w:firstLine="709"/>
        <w:jc w:val="both"/>
      </w:pPr>
      <w:r w:rsidRPr="00340BE9">
        <w:lastRenderedPageBreak/>
        <w:t xml:space="preserve">Результаты </w:t>
      </w:r>
      <w:r w:rsidR="00460B3F" w:rsidRPr="00340BE9">
        <w:t xml:space="preserve">исследования будут рассмотрены на заседании комиссии </w:t>
      </w:r>
      <w:r w:rsidR="00AA1D42">
        <w:t xml:space="preserve">                     </w:t>
      </w:r>
      <w:r w:rsidR="00460B3F" w:rsidRPr="00340BE9">
        <w:t xml:space="preserve">по координации </w:t>
      </w:r>
      <w:r w:rsidR="00CE0645" w:rsidRPr="00340BE9">
        <w:t xml:space="preserve">в </w:t>
      </w:r>
      <w:r w:rsidR="00201CB5" w:rsidRPr="00340BE9">
        <w:t>1 квартале 2022</w:t>
      </w:r>
      <w:r w:rsidR="00460B3F" w:rsidRPr="00340BE9">
        <w:t xml:space="preserve"> года, с выработкой мер для повышения эффективности проводимы</w:t>
      </w:r>
      <w:r w:rsidRPr="00340BE9">
        <w:t xml:space="preserve">х </w:t>
      </w:r>
      <w:proofErr w:type="spellStart"/>
      <w:r w:rsidRPr="00340BE9">
        <w:t>антикоррупционных</w:t>
      </w:r>
      <w:proofErr w:type="spellEnd"/>
      <w:r w:rsidRPr="00340BE9">
        <w:t xml:space="preserve"> мероприятий.</w:t>
      </w:r>
    </w:p>
    <w:p w:rsidR="00AA1D42" w:rsidRDefault="00AA1D42" w:rsidP="00340BE9">
      <w:pPr>
        <w:spacing w:after="0"/>
        <w:ind w:firstLine="709"/>
        <w:jc w:val="both"/>
      </w:pPr>
    </w:p>
    <w:p w:rsidR="005033D3" w:rsidRPr="00AA1D42" w:rsidRDefault="00DE3AEB" w:rsidP="00AA1D42">
      <w:pPr>
        <w:spacing w:after="0"/>
        <w:jc w:val="center"/>
        <w:rPr>
          <w:b/>
        </w:rPr>
      </w:pPr>
      <w:r w:rsidRPr="00AA1D42">
        <w:rPr>
          <w:b/>
        </w:rPr>
        <w:t xml:space="preserve">Выводы и </w:t>
      </w:r>
      <w:r w:rsidR="003C4E51" w:rsidRPr="00AA1D42">
        <w:rPr>
          <w:b/>
        </w:rPr>
        <w:t>рекомендации</w:t>
      </w:r>
      <w:r w:rsidRPr="00AA1D42">
        <w:rPr>
          <w:b/>
        </w:rPr>
        <w:t xml:space="preserve"> на </w:t>
      </w:r>
      <w:r w:rsidR="005D016B" w:rsidRPr="00AA1D42">
        <w:rPr>
          <w:b/>
        </w:rPr>
        <w:t>202</w:t>
      </w:r>
      <w:r w:rsidR="00201CB5" w:rsidRPr="00AA1D42">
        <w:rPr>
          <w:b/>
        </w:rPr>
        <w:t>2</w:t>
      </w:r>
      <w:r w:rsidRPr="00AA1D42">
        <w:rPr>
          <w:b/>
        </w:rPr>
        <w:t xml:space="preserve"> год</w:t>
      </w:r>
    </w:p>
    <w:p w:rsidR="005033D3" w:rsidRPr="00340BE9" w:rsidRDefault="005033D3" w:rsidP="00340BE9">
      <w:pPr>
        <w:spacing w:after="0"/>
        <w:ind w:firstLine="709"/>
        <w:jc w:val="both"/>
      </w:pPr>
    </w:p>
    <w:p w:rsidR="00A52F22" w:rsidRPr="00340BE9" w:rsidRDefault="001C7858" w:rsidP="00340BE9">
      <w:pPr>
        <w:spacing w:after="0"/>
        <w:ind w:firstLine="709"/>
        <w:jc w:val="both"/>
      </w:pPr>
      <w:r w:rsidRPr="00340BE9">
        <w:t xml:space="preserve">В </w:t>
      </w:r>
      <w:r w:rsidR="000A2453" w:rsidRPr="00340BE9">
        <w:t xml:space="preserve">Оренбургской </w:t>
      </w:r>
      <w:r w:rsidRPr="00340BE9">
        <w:t xml:space="preserve">области выстроена система </w:t>
      </w:r>
      <w:r w:rsidR="003C4E51" w:rsidRPr="00340BE9">
        <w:t xml:space="preserve">по </w:t>
      </w:r>
      <w:r w:rsidRPr="00340BE9">
        <w:t xml:space="preserve">координации </w:t>
      </w:r>
      <w:proofErr w:type="spellStart"/>
      <w:r w:rsidRPr="00340BE9">
        <w:t>антикоррупционной</w:t>
      </w:r>
      <w:proofErr w:type="spellEnd"/>
      <w:r w:rsidRPr="00340BE9">
        <w:t xml:space="preserve"> деятельности в органах </w:t>
      </w:r>
      <w:r w:rsidR="00CE0645" w:rsidRPr="00340BE9">
        <w:t xml:space="preserve">исполнительной власти </w:t>
      </w:r>
      <w:r w:rsidRPr="00340BE9">
        <w:t xml:space="preserve">и </w:t>
      </w:r>
      <w:r w:rsidR="00CE0645" w:rsidRPr="00340BE9">
        <w:t xml:space="preserve">органах </w:t>
      </w:r>
      <w:r w:rsidRPr="00340BE9">
        <w:t xml:space="preserve">местного самоуправления. </w:t>
      </w:r>
      <w:r w:rsidR="00CE0645" w:rsidRPr="00340BE9">
        <w:t>Образованы</w:t>
      </w:r>
      <w:r w:rsidRPr="00340BE9">
        <w:t xml:space="preserve"> комиссии по противодействию коррупции, определены должностные лица, ответственные за профилактику коррупционных и иных правонарушений, функционируют комиссии </w:t>
      </w:r>
      <w:r w:rsidR="009A0352" w:rsidRPr="00340BE9">
        <w:br/>
      </w:r>
      <w:r w:rsidRPr="00340BE9">
        <w:t xml:space="preserve">по соблюдению требований к служебному поведению служащих. </w:t>
      </w:r>
    </w:p>
    <w:p w:rsidR="00A52F22" w:rsidRPr="00340BE9" w:rsidRDefault="00A52F22" w:rsidP="00340BE9">
      <w:pPr>
        <w:spacing w:after="0"/>
        <w:ind w:firstLine="709"/>
        <w:jc w:val="both"/>
      </w:pPr>
      <w:r w:rsidRPr="00340BE9">
        <w:t xml:space="preserve">В регионе реализуется комплекс организационных и практических мер, направленных на профилактику коррупции. Совершенствуется нормотворческая и правоприменительная </w:t>
      </w:r>
      <w:proofErr w:type="gramStart"/>
      <w:r w:rsidRPr="00340BE9">
        <w:t>работа</w:t>
      </w:r>
      <w:proofErr w:type="gramEnd"/>
      <w:r w:rsidRPr="00340BE9">
        <w:t xml:space="preserve"> </w:t>
      </w:r>
      <w:r w:rsidR="00201CB5" w:rsidRPr="00340BE9">
        <w:t xml:space="preserve">как </w:t>
      </w:r>
      <w:r w:rsidRPr="00340BE9">
        <w:t>на региональном</w:t>
      </w:r>
      <w:r w:rsidR="00201CB5" w:rsidRPr="00340BE9">
        <w:t>, так</w:t>
      </w:r>
      <w:r w:rsidRPr="00340BE9">
        <w:t xml:space="preserve"> и </w:t>
      </w:r>
      <w:r w:rsidR="00201CB5" w:rsidRPr="00340BE9">
        <w:t xml:space="preserve">на </w:t>
      </w:r>
      <w:r w:rsidRPr="00340BE9">
        <w:t>местном уровнях власти.</w:t>
      </w:r>
    </w:p>
    <w:p w:rsidR="00201CB5" w:rsidRPr="00340BE9" w:rsidRDefault="00A52F22" w:rsidP="00340BE9">
      <w:pPr>
        <w:spacing w:after="0"/>
        <w:ind w:firstLine="709"/>
        <w:jc w:val="both"/>
      </w:pPr>
      <w:r w:rsidRPr="00340BE9">
        <w:t xml:space="preserve">Отмечается повышение роли институтов гражданского общества </w:t>
      </w:r>
      <w:r w:rsidR="007354D1" w:rsidRPr="00340BE9">
        <w:br/>
      </w:r>
      <w:r w:rsidRPr="00340BE9">
        <w:t xml:space="preserve">в </w:t>
      </w:r>
      <w:proofErr w:type="spellStart"/>
      <w:r w:rsidRPr="00340BE9">
        <w:t>антикоррупционной</w:t>
      </w:r>
      <w:proofErr w:type="spellEnd"/>
      <w:r w:rsidRPr="00340BE9">
        <w:t xml:space="preserve"> деятельности. Представители общественности включены в составы </w:t>
      </w:r>
      <w:proofErr w:type="spellStart"/>
      <w:r w:rsidRPr="00340BE9">
        <w:t>антикор</w:t>
      </w:r>
      <w:r w:rsidR="005B1E6E" w:rsidRPr="00340BE9">
        <w:t>рупционных</w:t>
      </w:r>
      <w:proofErr w:type="spellEnd"/>
      <w:r w:rsidR="005B1E6E" w:rsidRPr="00340BE9">
        <w:t xml:space="preserve"> комиссий и комиссий </w:t>
      </w:r>
      <w:r w:rsidRPr="00340BE9">
        <w:t>по соблюдению требований к служебному поведению служащих в орг</w:t>
      </w:r>
      <w:r w:rsidR="00201CB5" w:rsidRPr="00340BE9">
        <w:t xml:space="preserve">анах публичной власти региона. </w:t>
      </w:r>
    </w:p>
    <w:p w:rsidR="00A52F22" w:rsidRPr="00340BE9" w:rsidRDefault="00A52F22" w:rsidP="00340BE9">
      <w:pPr>
        <w:spacing w:after="0"/>
        <w:ind w:firstLine="709"/>
        <w:jc w:val="both"/>
      </w:pPr>
      <w:r w:rsidRPr="00340BE9">
        <w:t xml:space="preserve">Одним из ключевых элементов профилактики коррупции становится повышение правовой грамотности у населения. В этих целях реализуется цикл просветительских мероприятий, проводится повышение квалификации служащих по вопросам соблюдения </w:t>
      </w:r>
      <w:proofErr w:type="spellStart"/>
      <w:r w:rsidRPr="00340BE9">
        <w:t>антикоррупционного</w:t>
      </w:r>
      <w:proofErr w:type="spellEnd"/>
      <w:r w:rsidRPr="00340BE9">
        <w:t xml:space="preserve"> законодательства. Соответствующая информация размещается на официальных сайтах органов </w:t>
      </w:r>
      <w:r w:rsidR="00CE0645" w:rsidRPr="00340BE9">
        <w:t xml:space="preserve">исполнительной </w:t>
      </w:r>
      <w:r w:rsidRPr="00340BE9">
        <w:t xml:space="preserve">власти и </w:t>
      </w:r>
      <w:r w:rsidR="00CE0645" w:rsidRPr="00340BE9">
        <w:t xml:space="preserve">органов </w:t>
      </w:r>
      <w:r w:rsidRPr="00340BE9">
        <w:t>местного самоуправления региона.</w:t>
      </w:r>
    </w:p>
    <w:p w:rsidR="00201CB5" w:rsidRPr="00340BE9" w:rsidRDefault="00201CB5" w:rsidP="00340BE9">
      <w:pPr>
        <w:spacing w:after="0"/>
        <w:ind w:firstLine="709"/>
        <w:jc w:val="both"/>
      </w:pPr>
      <w:r w:rsidRPr="00340BE9">
        <w:t>Учитывая имеющиеся недостатки, в целях повышения эффективности проводимых профилактических мероприятий в 2022 году необходимо:</w:t>
      </w:r>
    </w:p>
    <w:p w:rsidR="00201CB5" w:rsidRPr="00340BE9" w:rsidRDefault="00201CB5" w:rsidP="00340BE9">
      <w:pPr>
        <w:spacing w:after="0"/>
        <w:ind w:firstLine="709"/>
        <w:jc w:val="both"/>
      </w:pPr>
      <w:r w:rsidRPr="00340BE9">
        <w:t>усилить координацию деятельности органов исполнительной власти Оренбургской области по предупреждению коррупции в подведомственных организациях и учреждениях;</w:t>
      </w:r>
    </w:p>
    <w:p w:rsidR="00201CB5" w:rsidRPr="00340BE9" w:rsidRDefault="00201CB5" w:rsidP="00340BE9">
      <w:pPr>
        <w:spacing w:after="0"/>
        <w:ind w:firstLine="709"/>
        <w:jc w:val="both"/>
      </w:pPr>
      <w:r w:rsidRPr="00340BE9">
        <w:t>обеспечить взаимодействие и координацию региональных органов власти с правоохранительными органами в сфере соблюдения служащими запретов, ограничений и обязанностей, установленных в целях противодействия коррупции;</w:t>
      </w:r>
    </w:p>
    <w:p w:rsidR="00201CB5" w:rsidRPr="00340BE9" w:rsidRDefault="00201CB5" w:rsidP="00340BE9">
      <w:pPr>
        <w:spacing w:after="0"/>
        <w:ind w:firstLine="709"/>
        <w:jc w:val="both"/>
      </w:pPr>
      <w:r w:rsidRPr="00340BE9">
        <w:t xml:space="preserve">продолжить работу по формированию у населения региона </w:t>
      </w:r>
      <w:proofErr w:type="spellStart"/>
      <w:r w:rsidRPr="00340BE9">
        <w:t>антикоррупционной</w:t>
      </w:r>
      <w:proofErr w:type="spellEnd"/>
      <w:r w:rsidRPr="00340BE9">
        <w:t xml:space="preserve"> культуры, в том числе путем проведения просветительских </w:t>
      </w:r>
      <w:r w:rsidRPr="00340BE9">
        <w:lastRenderedPageBreak/>
        <w:t xml:space="preserve">семинаров по </w:t>
      </w:r>
      <w:proofErr w:type="spellStart"/>
      <w:r w:rsidRPr="00340BE9">
        <w:t>антикоррупционной</w:t>
      </w:r>
      <w:proofErr w:type="spellEnd"/>
      <w:r w:rsidRPr="00340BE9">
        <w:t xml:space="preserve"> проблематике, размещения информации </w:t>
      </w:r>
      <w:r w:rsidR="00AA1D42">
        <w:t xml:space="preserve">                     </w:t>
      </w:r>
      <w:r w:rsidRPr="00340BE9">
        <w:t xml:space="preserve">о результатах проверок на официальном </w:t>
      </w:r>
      <w:proofErr w:type="spellStart"/>
      <w:r w:rsidRPr="00340BE9">
        <w:t>антикоррупционном</w:t>
      </w:r>
      <w:proofErr w:type="spellEnd"/>
      <w:r w:rsidRPr="00340BE9">
        <w:t xml:space="preserve"> сайте Правительства Оренбургской области;</w:t>
      </w:r>
    </w:p>
    <w:p w:rsidR="00201CB5" w:rsidRPr="00340BE9" w:rsidRDefault="00201CB5" w:rsidP="00340BE9">
      <w:pPr>
        <w:spacing w:after="0"/>
        <w:ind w:firstLine="709"/>
        <w:jc w:val="both"/>
      </w:pPr>
      <w:r w:rsidRPr="00340BE9">
        <w:t xml:space="preserve">особое внимание уделить выявлению возможного конфликта интересов </w:t>
      </w:r>
      <w:r w:rsidR="00AA1D42">
        <w:t xml:space="preserve">                  </w:t>
      </w:r>
      <w:r w:rsidRPr="00340BE9">
        <w:t xml:space="preserve">у лиц, замещающих должности, связанные с высокими коррупционными рисками, исполнение обязанностей по которым предусматривает осуществление организационно-распорядительных или административно-хозяйственных функций, контрольных и надзорных мероприятий, принятие решений </w:t>
      </w:r>
      <w:r w:rsidR="00AA1D42">
        <w:t xml:space="preserve">                                 </w:t>
      </w:r>
      <w:r w:rsidRPr="00340BE9">
        <w:t xml:space="preserve">о распределении бюджетных ассигнований, осуществление государственных закупок либо выдаче лицензий и разрешений, хранение и распределение материально-технических ресурсов; </w:t>
      </w:r>
    </w:p>
    <w:p w:rsidR="00201CB5" w:rsidRPr="00340BE9" w:rsidRDefault="00201CB5" w:rsidP="00340BE9">
      <w:pPr>
        <w:spacing w:after="0"/>
        <w:ind w:firstLine="709"/>
        <w:jc w:val="both"/>
      </w:pPr>
      <w:r w:rsidRPr="00340BE9">
        <w:t>обеспечивать эффективную реализацию полномочий по анализу сведений о доходах, расходах, об имуществе, обязательствах имущественного характера, представляемых лицами, замещающими государственные и муниципальные должности Оренбургской области, государственными гражданскими служащими Оренбургской области, супругами и детьми указанных лиц;</w:t>
      </w:r>
    </w:p>
    <w:p w:rsidR="00201CB5" w:rsidRPr="00340BE9" w:rsidRDefault="00201CB5" w:rsidP="00340BE9">
      <w:pPr>
        <w:spacing w:after="0"/>
        <w:ind w:firstLine="709"/>
        <w:jc w:val="both"/>
      </w:pPr>
      <w:r w:rsidRPr="00340BE9">
        <w:t xml:space="preserve">организовать и провести дополнительные семинары-совещания </w:t>
      </w:r>
      <w:r w:rsidR="002E632F">
        <w:t xml:space="preserve">                               </w:t>
      </w:r>
      <w:r w:rsidRPr="00340BE9">
        <w:t xml:space="preserve">для органов исполнительной власти и местного самоуправления по проблемным вопросам, возникающим в сфере профилактики коррупционных правонарушений, с учетом ограничений, установленных в связи </w:t>
      </w:r>
      <w:r w:rsidR="00AA1D42">
        <w:t xml:space="preserve">                                             </w:t>
      </w:r>
      <w:r w:rsidRPr="00340BE9">
        <w:t>с неблагоприятной эпидемиологической обстановкой;</w:t>
      </w:r>
    </w:p>
    <w:p w:rsidR="00201CB5" w:rsidRPr="00340BE9" w:rsidRDefault="00201CB5" w:rsidP="00340BE9">
      <w:pPr>
        <w:spacing w:after="0"/>
        <w:ind w:firstLine="709"/>
        <w:jc w:val="both"/>
      </w:pPr>
      <w:r w:rsidRPr="00340BE9">
        <w:t xml:space="preserve">а также провести ряд других мероприятий </w:t>
      </w:r>
      <w:proofErr w:type="spellStart"/>
      <w:r w:rsidRPr="00340BE9">
        <w:t>антикоррупционной</w:t>
      </w:r>
      <w:proofErr w:type="spellEnd"/>
      <w:r w:rsidRPr="00340BE9">
        <w:t xml:space="preserve"> направленности в соответствии с действующим законодательством. </w:t>
      </w:r>
    </w:p>
    <w:p w:rsidR="00E9034F" w:rsidRPr="00340BE9" w:rsidRDefault="00E9034F" w:rsidP="00340BE9">
      <w:pPr>
        <w:spacing w:after="0"/>
        <w:ind w:firstLine="709"/>
        <w:jc w:val="both"/>
        <w:rPr>
          <w:rFonts w:eastAsia="Calibri"/>
        </w:rPr>
      </w:pPr>
    </w:p>
    <w:p w:rsidR="00201CB5" w:rsidRDefault="00201CB5" w:rsidP="00340BE9">
      <w:pPr>
        <w:spacing w:after="0"/>
        <w:ind w:firstLine="709"/>
        <w:jc w:val="both"/>
        <w:rPr>
          <w:rFonts w:eastAsia="Calibri"/>
        </w:rPr>
      </w:pPr>
    </w:p>
    <w:p w:rsidR="00AA1D42" w:rsidRPr="00340BE9" w:rsidRDefault="00AA1D42" w:rsidP="00340BE9">
      <w:pPr>
        <w:spacing w:after="0"/>
        <w:ind w:firstLine="709"/>
        <w:jc w:val="both"/>
        <w:rPr>
          <w:rFonts w:eastAsia="Calibri"/>
        </w:rPr>
      </w:pPr>
    </w:p>
    <w:p w:rsidR="00E9034F" w:rsidRPr="00340BE9" w:rsidRDefault="00E9034F" w:rsidP="00AA1D42">
      <w:pPr>
        <w:spacing w:after="0"/>
        <w:ind w:left="5529"/>
        <w:jc w:val="both"/>
        <w:rPr>
          <w:rFonts w:eastAsia="Calibri"/>
        </w:rPr>
      </w:pPr>
      <w:r w:rsidRPr="00340BE9">
        <w:rPr>
          <w:rFonts w:eastAsia="Calibri"/>
        </w:rPr>
        <w:t xml:space="preserve">Комитет по профилактике </w:t>
      </w:r>
    </w:p>
    <w:p w:rsidR="00E9034F" w:rsidRPr="00340BE9" w:rsidRDefault="00E9034F" w:rsidP="00AA1D42">
      <w:pPr>
        <w:spacing w:after="0"/>
        <w:ind w:left="5529"/>
        <w:jc w:val="both"/>
        <w:rPr>
          <w:rFonts w:eastAsia="Calibri"/>
        </w:rPr>
      </w:pPr>
      <w:r w:rsidRPr="00340BE9">
        <w:rPr>
          <w:rFonts w:eastAsia="Calibri"/>
        </w:rPr>
        <w:t>коррупционных правонарушений</w:t>
      </w:r>
    </w:p>
    <w:p w:rsidR="00E9034F" w:rsidRPr="00340BE9" w:rsidRDefault="00E9034F" w:rsidP="00AA1D42">
      <w:pPr>
        <w:spacing w:after="0"/>
        <w:ind w:left="5529"/>
        <w:jc w:val="both"/>
        <w:rPr>
          <w:rFonts w:eastAsia="Calibri"/>
        </w:rPr>
      </w:pPr>
      <w:r w:rsidRPr="00340BE9">
        <w:rPr>
          <w:rFonts w:eastAsia="Calibri"/>
        </w:rPr>
        <w:t>Оренбургской области</w:t>
      </w:r>
    </w:p>
    <w:sectPr w:rsidR="00E9034F" w:rsidRPr="00340BE9" w:rsidSect="000510A3">
      <w:headerReference w:type="default" r:id="rId12"/>
      <w:pgSz w:w="11906" w:h="16838"/>
      <w:pgMar w:top="709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1A3" w:rsidRDefault="003211A3" w:rsidP="00C36ACA">
      <w:pPr>
        <w:spacing w:after="0" w:line="240" w:lineRule="auto"/>
      </w:pPr>
      <w:r>
        <w:separator/>
      </w:r>
    </w:p>
  </w:endnote>
  <w:endnote w:type="continuationSeparator" w:id="0">
    <w:p w:rsidR="003211A3" w:rsidRDefault="003211A3" w:rsidP="00C3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1A3" w:rsidRDefault="003211A3" w:rsidP="00C36ACA">
      <w:pPr>
        <w:spacing w:after="0" w:line="240" w:lineRule="auto"/>
      </w:pPr>
      <w:r>
        <w:separator/>
      </w:r>
    </w:p>
  </w:footnote>
  <w:footnote w:type="continuationSeparator" w:id="0">
    <w:p w:rsidR="003211A3" w:rsidRDefault="003211A3" w:rsidP="00C3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229146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964683" w:rsidRPr="00F07EE2" w:rsidRDefault="00202401">
        <w:pPr>
          <w:pStyle w:val="ab"/>
          <w:jc w:val="center"/>
          <w:rPr>
            <w:szCs w:val="28"/>
          </w:rPr>
        </w:pPr>
        <w:r w:rsidRPr="00F07EE2">
          <w:rPr>
            <w:szCs w:val="28"/>
          </w:rPr>
          <w:fldChar w:fldCharType="begin"/>
        </w:r>
        <w:r w:rsidR="00964683" w:rsidRPr="00F07EE2">
          <w:rPr>
            <w:szCs w:val="28"/>
          </w:rPr>
          <w:instrText xml:space="preserve"> PAGE   \* MERGEFORMAT </w:instrText>
        </w:r>
        <w:r w:rsidRPr="00F07EE2">
          <w:rPr>
            <w:szCs w:val="28"/>
          </w:rPr>
          <w:fldChar w:fldCharType="separate"/>
        </w:r>
        <w:r w:rsidR="009C125A">
          <w:rPr>
            <w:noProof/>
            <w:szCs w:val="28"/>
          </w:rPr>
          <w:t>32</w:t>
        </w:r>
        <w:r w:rsidRPr="00F07EE2">
          <w:rPr>
            <w:noProof/>
            <w:szCs w:val="28"/>
          </w:rPr>
          <w:fldChar w:fldCharType="end"/>
        </w:r>
      </w:p>
    </w:sdtContent>
  </w:sdt>
  <w:p w:rsidR="00964683" w:rsidRDefault="0096468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B80D20"/>
    <w:lvl w:ilvl="0">
      <w:numFmt w:val="bullet"/>
      <w:lvlText w:val="*"/>
      <w:lvlJc w:val="left"/>
    </w:lvl>
  </w:abstractNum>
  <w:abstractNum w:abstractNumId="1">
    <w:nsid w:val="062B5902"/>
    <w:multiLevelType w:val="hybridMultilevel"/>
    <w:tmpl w:val="11D6AD84"/>
    <w:lvl w:ilvl="0" w:tplc="ACBA0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>
    <w:nsid w:val="415C3A47"/>
    <w:multiLevelType w:val="hybridMultilevel"/>
    <w:tmpl w:val="0EBCAB1C"/>
    <w:lvl w:ilvl="0" w:tplc="3702B64C">
      <w:start w:val="1"/>
      <w:numFmt w:val="decimal"/>
      <w:lvlText w:val="%1."/>
      <w:lvlJc w:val="left"/>
      <w:pPr>
        <w:ind w:left="151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753D681D"/>
    <w:multiLevelType w:val="hybridMultilevel"/>
    <w:tmpl w:val="2452A7DA"/>
    <w:lvl w:ilvl="0" w:tplc="1A929A5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115BC"/>
    <w:rsid w:val="000011AC"/>
    <w:rsid w:val="00003DB0"/>
    <w:rsid w:val="00004263"/>
    <w:rsid w:val="00004AC1"/>
    <w:rsid w:val="00005370"/>
    <w:rsid w:val="0000693C"/>
    <w:rsid w:val="00006F87"/>
    <w:rsid w:val="00007077"/>
    <w:rsid w:val="0001239B"/>
    <w:rsid w:val="00012859"/>
    <w:rsid w:val="00012FD8"/>
    <w:rsid w:val="0001353A"/>
    <w:rsid w:val="00013561"/>
    <w:rsid w:val="00013678"/>
    <w:rsid w:val="00016BA4"/>
    <w:rsid w:val="000207AF"/>
    <w:rsid w:val="000215F1"/>
    <w:rsid w:val="00021A3E"/>
    <w:rsid w:val="00021A6C"/>
    <w:rsid w:val="00021F74"/>
    <w:rsid w:val="00023045"/>
    <w:rsid w:val="00023D19"/>
    <w:rsid w:val="00023F11"/>
    <w:rsid w:val="00024169"/>
    <w:rsid w:val="000273EE"/>
    <w:rsid w:val="00027F2B"/>
    <w:rsid w:val="0003040D"/>
    <w:rsid w:val="00033302"/>
    <w:rsid w:val="00034932"/>
    <w:rsid w:val="0003575C"/>
    <w:rsid w:val="00036C18"/>
    <w:rsid w:val="00037649"/>
    <w:rsid w:val="0004048B"/>
    <w:rsid w:val="000417E4"/>
    <w:rsid w:val="00041E99"/>
    <w:rsid w:val="00042109"/>
    <w:rsid w:val="00042424"/>
    <w:rsid w:val="00042F77"/>
    <w:rsid w:val="000442B0"/>
    <w:rsid w:val="00044EA1"/>
    <w:rsid w:val="00044FC2"/>
    <w:rsid w:val="00045789"/>
    <w:rsid w:val="00047A81"/>
    <w:rsid w:val="0005028B"/>
    <w:rsid w:val="00050CF0"/>
    <w:rsid w:val="00050E0D"/>
    <w:rsid w:val="000510A3"/>
    <w:rsid w:val="000517D7"/>
    <w:rsid w:val="0005267C"/>
    <w:rsid w:val="0005325F"/>
    <w:rsid w:val="000539B1"/>
    <w:rsid w:val="0005423C"/>
    <w:rsid w:val="000549E2"/>
    <w:rsid w:val="00055822"/>
    <w:rsid w:val="00056978"/>
    <w:rsid w:val="000569BF"/>
    <w:rsid w:val="00057E53"/>
    <w:rsid w:val="00060043"/>
    <w:rsid w:val="00061DEF"/>
    <w:rsid w:val="000628D4"/>
    <w:rsid w:val="000656B5"/>
    <w:rsid w:val="00065E13"/>
    <w:rsid w:val="00067342"/>
    <w:rsid w:val="00067630"/>
    <w:rsid w:val="0007055D"/>
    <w:rsid w:val="00070888"/>
    <w:rsid w:val="00071194"/>
    <w:rsid w:val="000711AA"/>
    <w:rsid w:val="000732F6"/>
    <w:rsid w:val="000740D3"/>
    <w:rsid w:val="000744FD"/>
    <w:rsid w:val="00074AE1"/>
    <w:rsid w:val="00076B1A"/>
    <w:rsid w:val="00080B28"/>
    <w:rsid w:val="00081BD5"/>
    <w:rsid w:val="0008306D"/>
    <w:rsid w:val="000842F7"/>
    <w:rsid w:val="00084A04"/>
    <w:rsid w:val="00086582"/>
    <w:rsid w:val="00086731"/>
    <w:rsid w:val="00091BA2"/>
    <w:rsid w:val="00091E0A"/>
    <w:rsid w:val="0009308B"/>
    <w:rsid w:val="00093727"/>
    <w:rsid w:val="0009387E"/>
    <w:rsid w:val="00093A4A"/>
    <w:rsid w:val="0009416D"/>
    <w:rsid w:val="00095F7D"/>
    <w:rsid w:val="00096596"/>
    <w:rsid w:val="000A0391"/>
    <w:rsid w:val="000A186D"/>
    <w:rsid w:val="000A20DE"/>
    <w:rsid w:val="000A2366"/>
    <w:rsid w:val="000A2453"/>
    <w:rsid w:val="000A261D"/>
    <w:rsid w:val="000A31D3"/>
    <w:rsid w:val="000A6957"/>
    <w:rsid w:val="000B1E87"/>
    <w:rsid w:val="000B35BE"/>
    <w:rsid w:val="000B3A3F"/>
    <w:rsid w:val="000B65C9"/>
    <w:rsid w:val="000C01F9"/>
    <w:rsid w:val="000C05FC"/>
    <w:rsid w:val="000C0DF5"/>
    <w:rsid w:val="000C1124"/>
    <w:rsid w:val="000C1BD1"/>
    <w:rsid w:val="000C232A"/>
    <w:rsid w:val="000C2978"/>
    <w:rsid w:val="000C3F55"/>
    <w:rsid w:val="000C4459"/>
    <w:rsid w:val="000C4779"/>
    <w:rsid w:val="000C4A89"/>
    <w:rsid w:val="000C4B11"/>
    <w:rsid w:val="000C5186"/>
    <w:rsid w:val="000C6319"/>
    <w:rsid w:val="000C709D"/>
    <w:rsid w:val="000C717A"/>
    <w:rsid w:val="000C7304"/>
    <w:rsid w:val="000C7667"/>
    <w:rsid w:val="000C7D3E"/>
    <w:rsid w:val="000D2680"/>
    <w:rsid w:val="000D2A6B"/>
    <w:rsid w:val="000D4E7B"/>
    <w:rsid w:val="000D7110"/>
    <w:rsid w:val="000E002C"/>
    <w:rsid w:val="000E16BE"/>
    <w:rsid w:val="000E2C6A"/>
    <w:rsid w:val="000E364C"/>
    <w:rsid w:val="000E40AA"/>
    <w:rsid w:val="000E537D"/>
    <w:rsid w:val="000E5974"/>
    <w:rsid w:val="000E7330"/>
    <w:rsid w:val="000F051A"/>
    <w:rsid w:val="000F1352"/>
    <w:rsid w:val="000F506F"/>
    <w:rsid w:val="000F55D3"/>
    <w:rsid w:val="001006BB"/>
    <w:rsid w:val="00100985"/>
    <w:rsid w:val="00100F93"/>
    <w:rsid w:val="001027D2"/>
    <w:rsid w:val="00102B52"/>
    <w:rsid w:val="0010377D"/>
    <w:rsid w:val="00104032"/>
    <w:rsid w:val="00105AFA"/>
    <w:rsid w:val="001061D6"/>
    <w:rsid w:val="0010725C"/>
    <w:rsid w:val="00107D0B"/>
    <w:rsid w:val="00110E15"/>
    <w:rsid w:val="0011389A"/>
    <w:rsid w:val="00114298"/>
    <w:rsid w:val="00116726"/>
    <w:rsid w:val="001173C6"/>
    <w:rsid w:val="00117E83"/>
    <w:rsid w:val="00121C23"/>
    <w:rsid w:val="0012231A"/>
    <w:rsid w:val="0012251C"/>
    <w:rsid w:val="00123149"/>
    <w:rsid w:val="001234B4"/>
    <w:rsid w:val="0012436C"/>
    <w:rsid w:val="00125213"/>
    <w:rsid w:val="00125396"/>
    <w:rsid w:val="001279CD"/>
    <w:rsid w:val="00127A8A"/>
    <w:rsid w:val="0013043B"/>
    <w:rsid w:val="001309AF"/>
    <w:rsid w:val="00130A6B"/>
    <w:rsid w:val="00131119"/>
    <w:rsid w:val="00131FB7"/>
    <w:rsid w:val="001339CE"/>
    <w:rsid w:val="0013489B"/>
    <w:rsid w:val="00135632"/>
    <w:rsid w:val="00136211"/>
    <w:rsid w:val="00136EF9"/>
    <w:rsid w:val="00137793"/>
    <w:rsid w:val="00140FF0"/>
    <w:rsid w:val="001435A6"/>
    <w:rsid w:val="00144E79"/>
    <w:rsid w:val="001460DA"/>
    <w:rsid w:val="00146942"/>
    <w:rsid w:val="001470C2"/>
    <w:rsid w:val="00150253"/>
    <w:rsid w:val="0015099A"/>
    <w:rsid w:val="00150DF5"/>
    <w:rsid w:val="00150F69"/>
    <w:rsid w:val="00151730"/>
    <w:rsid w:val="00151817"/>
    <w:rsid w:val="00151AA0"/>
    <w:rsid w:val="00151EE1"/>
    <w:rsid w:val="001537BE"/>
    <w:rsid w:val="0015462D"/>
    <w:rsid w:val="00154688"/>
    <w:rsid w:val="00154E08"/>
    <w:rsid w:val="001563DC"/>
    <w:rsid w:val="00156503"/>
    <w:rsid w:val="00157D77"/>
    <w:rsid w:val="001606F5"/>
    <w:rsid w:val="001636C0"/>
    <w:rsid w:val="00163F6F"/>
    <w:rsid w:val="0016624C"/>
    <w:rsid w:val="00167359"/>
    <w:rsid w:val="0016742B"/>
    <w:rsid w:val="00167633"/>
    <w:rsid w:val="0016776A"/>
    <w:rsid w:val="00167B79"/>
    <w:rsid w:val="00167F5A"/>
    <w:rsid w:val="00167FCD"/>
    <w:rsid w:val="0017050A"/>
    <w:rsid w:val="001719DB"/>
    <w:rsid w:val="00171CD6"/>
    <w:rsid w:val="001724B9"/>
    <w:rsid w:val="00173CE5"/>
    <w:rsid w:val="00173D8D"/>
    <w:rsid w:val="00175BB4"/>
    <w:rsid w:val="00176E7A"/>
    <w:rsid w:val="001820AB"/>
    <w:rsid w:val="00183007"/>
    <w:rsid w:val="00183FC9"/>
    <w:rsid w:val="00185CF7"/>
    <w:rsid w:val="001862E5"/>
    <w:rsid w:val="00193173"/>
    <w:rsid w:val="00194857"/>
    <w:rsid w:val="00194917"/>
    <w:rsid w:val="001A1810"/>
    <w:rsid w:val="001A41AA"/>
    <w:rsid w:val="001A6B5C"/>
    <w:rsid w:val="001A7113"/>
    <w:rsid w:val="001A7B6F"/>
    <w:rsid w:val="001B0817"/>
    <w:rsid w:val="001B0FAB"/>
    <w:rsid w:val="001B2097"/>
    <w:rsid w:val="001B2675"/>
    <w:rsid w:val="001B76E9"/>
    <w:rsid w:val="001B7D14"/>
    <w:rsid w:val="001C0618"/>
    <w:rsid w:val="001C0CC2"/>
    <w:rsid w:val="001C17FF"/>
    <w:rsid w:val="001C1D0F"/>
    <w:rsid w:val="001C3A9F"/>
    <w:rsid w:val="001C4952"/>
    <w:rsid w:val="001C4F57"/>
    <w:rsid w:val="001C66C9"/>
    <w:rsid w:val="001C6987"/>
    <w:rsid w:val="001C7858"/>
    <w:rsid w:val="001C7DE7"/>
    <w:rsid w:val="001D02F6"/>
    <w:rsid w:val="001D0C55"/>
    <w:rsid w:val="001D0D48"/>
    <w:rsid w:val="001D2A4E"/>
    <w:rsid w:val="001D35BF"/>
    <w:rsid w:val="001D35FC"/>
    <w:rsid w:val="001D3CE6"/>
    <w:rsid w:val="001D5472"/>
    <w:rsid w:val="001D5860"/>
    <w:rsid w:val="001D6257"/>
    <w:rsid w:val="001D6FA7"/>
    <w:rsid w:val="001D7FD9"/>
    <w:rsid w:val="001E06D0"/>
    <w:rsid w:val="001E4098"/>
    <w:rsid w:val="001E424D"/>
    <w:rsid w:val="001E4902"/>
    <w:rsid w:val="001E56BF"/>
    <w:rsid w:val="001E67DA"/>
    <w:rsid w:val="001E6F61"/>
    <w:rsid w:val="001F0A17"/>
    <w:rsid w:val="001F111C"/>
    <w:rsid w:val="001F3BCA"/>
    <w:rsid w:val="001F4974"/>
    <w:rsid w:val="001F58DF"/>
    <w:rsid w:val="001F59CC"/>
    <w:rsid w:val="001F6560"/>
    <w:rsid w:val="001F7E4C"/>
    <w:rsid w:val="00201A37"/>
    <w:rsid w:val="00201CB5"/>
    <w:rsid w:val="00202401"/>
    <w:rsid w:val="002028E9"/>
    <w:rsid w:val="0020546D"/>
    <w:rsid w:val="00205871"/>
    <w:rsid w:val="0020701B"/>
    <w:rsid w:val="002075E4"/>
    <w:rsid w:val="00212AE7"/>
    <w:rsid w:val="00213DDF"/>
    <w:rsid w:val="00214293"/>
    <w:rsid w:val="0021612D"/>
    <w:rsid w:val="00216FA3"/>
    <w:rsid w:val="00217B14"/>
    <w:rsid w:val="00217CBB"/>
    <w:rsid w:val="0022050B"/>
    <w:rsid w:val="00220AC2"/>
    <w:rsid w:val="002212B3"/>
    <w:rsid w:val="002220C7"/>
    <w:rsid w:val="00222DD3"/>
    <w:rsid w:val="00223285"/>
    <w:rsid w:val="00223CE6"/>
    <w:rsid w:val="002242D6"/>
    <w:rsid w:val="0022507B"/>
    <w:rsid w:val="00225FC9"/>
    <w:rsid w:val="002263B4"/>
    <w:rsid w:val="0022670F"/>
    <w:rsid w:val="00226863"/>
    <w:rsid w:val="0022733B"/>
    <w:rsid w:val="002278F4"/>
    <w:rsid w:val="002308A7"/>
    <w:rsid w:val="00231541"/>
    <w:rsid w:val="00231552"/>
    <w:rsid w:val="00233E24"/>
    <w:rsid w:val="0023426A"/>
    <w:rsid w:val="00235D6C"/>
    <w:rsid w:val="002368EC"/>
    <w:rsid w:val="00236DD1"/>
    <w:rsid w:val="002378C2"/>
    <w:rsid w:val="00240AF0"/>
    <w:rsid w:val="00241B96"/>
    <w:rsid w:val="00241FB3"/>
    <w:rsid w:val="00241FE9"/>
    <w:rsid w:val="002427AC"/>
    <w:rsid w:val="00242F5E"/>
    <w:rsid w:val="00244C6A"/>
    <w:rsid w:val="002451D5"/>
    <w:rsid w:val="00245EE6"/>
    <w:rsid w:val="0024602A"/>
    <w:rsid w:val="0024684C"/>
    <w:rsid w:val="0025129D"/>
    <w:rsid w:val="002522FC"/>
    <w:rsid w:val="0025270C"/>
    <w:rsid w:val="0025305D"/>
    <w:rsid w:val="00254261"/>
    <w:rsid w:val="0025434D"/>
    <w:rsid w:val="00254EEA"/>
    <w:rsid w:val="00255D39"/>
    <w:rsid w:val="002568E6"/>
    <w:rsid w:val="002606A4"/>
    <w:rsid w:val="00261D1E"/>
    <w:rsid w:val="002620D7"/>
    <w:rsid w:val="00262F8E"/>
    <w:rsid w:val="00265AC7"/>
    <w:rsid w:val="00266169"/>
    <w:rsid w:val="00266F44"/>
    <w:rsid w:val="0026773F"/>
    <w:rsid w:val="002707A5"/>
    <w:rsid w:val="00270DF1"/>
    <w:rsid w:val="0027598C"/>
    <w:rsid w:val="002763EC"/>
    <w:rsid w:val="00276500"/>
    <w:rsid w:val="00276BA9"/>
    <w:rsid w:val="002770DA"/>
    <w:rsid w:val="0027788B"/>
    <w:rsid w:val="00280272"/>
    <w:rsid w:val="00281193"/>
    <w:rsid w:val="0028175A"/>
    <w:rsid w:val="00283280"/>
    <w:rsid w:val="00283CAD"/>
    <w:rsid w:val="00284580"/>
    <w:rsid w:val="002849E5"/>
    <w:rsid w:val="00284B31"/>
    <w:rsid w:val="00284DC1"/>
    <w:rsid w:val="00285E54"/>
    <w:rsid w:val="00286856"/>
    <w:rsid w:val="00286E02"/>
    <w:rsid w:val="0028747A"/>
    <w:rsid w:val="002879AC"/>
    <w:rsid w:val="00290B5F"/>
    <w:rsid w:val="00290EF8"/>
    <w:rsid w:val="002938EC"/>
    <w:rsid w:val="002979A7"/>
    <w:rsid w:val="002A14B6"/>
    <w:rsid w:val="002A1C5D"/>
    <w:rsid w:val="002A2F7F"/>
    <w:rsid w:val="002A3DA9"/>
    <w:rsid w:val="002A5186"/>
    <w:rsid w:val="002A7542"/>
    <w:rsid w:val="002A76BC"/>
    <w:rsid w:val="002B0B4D"/>
    <w:rsid w:val="002B28C3"/>
    <w:rsid w:val="002B2EBD"/>
    <w:rsid w:val="002B4BB1"/>
    <w:rsid w:val="002B5710"/>
    <w:rsid w:val="002B645E"/>
    <w:rsid w:val="002B663E"/>
    <w:rsid w:val="002B6A5C"/>
    <w:rsid w:val="002B7210"/>
    <w:rsid w:val="002C5976"/>
    <w:rsid w:val="002C6093"/>
    <w:rsid w:val="002D0009"/>
    <w:rsid w:val="002D01AD"/>
    <w:rsid w:val="002D0E41"/>
    <w:rsid w:val="002D127B"/>
    <w:rsid w:val="002D2188"/>
    <w:rsid w:val="002D2F92"/>
    <w:rsid w:val="002D3982"/>
    <w:rsid w:val="002D53EC"/>
    <w:rsid w:val="002D5EC7"/>
    <w:rsid w:val="002E0101"/>
    <w:rsid w:val="002E04A1"/>
    <w:rsid w:val="002E0DEC"/>
    <w:rsid w:val="002E0EA8"/>
    <w:rsid w:val="002E0F25"/>
    <w:rsid w:val="002E27AC"/>
    <w:rsid w:val="002E29D9"/>
    <w:rsid w:val="002E3DB2"/>
    <w:rsid w:val="002E3DD1"/>
    <w:rsid w:val="002E4733"/>
    <w:rsid w:val="002E494E"/>
    <w:rsid w:val="002E5FC1"/>
    <w:rsid w:val="002E632F"/>
    <w:rsid w:val="002E64EE"/>
    <w:rsid w:val="002F02DF"/>
    <w:rsid w:val="002F035B"/>
    <w:rsid w:val="002F3080"/>
    <w:rsid w:val="002F4209"/>
    <w:rsid w:val="002F4F22"/>
    <w:rsid w:val="002F4FB6"/>
    <w:rsid w:val="002F5B6F"/>
    <w:rsid w:val="002F6641"/>
    <w:rsid w:val="002F717D"/>
    <w:rsid w:val="002F73B4"/>
    <w:rsid w:val="003001D0"/>
    <w:rsid w:val="003003E4"/>
    <w:rsid w:val="00300F45"/>
    <w:rsid w:val="00302F94"/>
    <w:rsid w:val="00303A14"/>
    <w:rsid w:val="00304328"/>
    <w:rsid w:val="00310E6D"/>
    <w:rsid w:val="003118CE"/>
    <w:rsid w:val="003120EA"/>
    <w:rsid w:val="003129C0"/>
    <w:rsid w:val="00312B7A"/>
    <w:rsid w:val="00312BEC"/>
    <w:rsid w:val="003156BF"/>
    <w:rsid w:val="003157DD"/>
    <w:rsid w:val="0031704B"/>
    <w:rsid w:val="00317D83"/>
    <w:rsid w:val="003211A3"/>
    <w:rsid w:val="00326E2B"/>
    <w:rsid w:val="003273DC"/>
    <w:rsid w:val="00327F30"/>
    <w:rsid w:val="003304D9"/>
    <w:rsid w:val="00331F3D"/>
    <w:rsid w:val="00334282"/>
    <w:rsid w:val="0033444D"/>
    <w:rsid w:val="00334F7A"/>
    <w:rsid w:val="003370DD"/>
    <w:rsid w:val="00337BC1"/>
    <w:rsid w:val="00337BD5"/>
    <w:rsid w:val="00340BE9"/>
    <w:rsid w:val="00341A6B"/>
    <w:rsid w:val="003432EF"/>
    <w:rsid w:val="00344B4A"/>
    <w:rsid w:val="0034632E"/>
    <w:rsid w:val="003467B5"/>
    <w:rsid w:val="00346DC5"/>
    <w:rsid w:val="003520CE"/>
    <w:rsid w:val="0035247A"/>
    <w:rsid w:val="003531BB"/>
    <w:rsid w:val="003542F1"/>
    <w:rsid w:val="00354C1E"/>
    <w:rsid w:val="00355926"/>
    <w:rsid w:val="00355ADB"/>
    <w:rsid w:val="00356458"/>
    <w:rsid w:val="00356474"/>
    <w:rsid w:val="003571B5"/>
    <w:rsid w:val="00360874"/>
    <w:rsid w:val="00360F65"/>
    <w:rsid w:val="003616DA"/>
    <w:rsid w:val="00363503"/>
    <w:rsid w:val="00364A5A"/>
    <w:rsid w:val="00364F10"/>
    <w:rsid w:val="003653EA"/>
    <w:rsid w:val="003654AC"/>
    <w:rsid w:val="0036670B"/>
    <w:rsid w:val="00366F2D"/>
    <w:rsid w:val="0036735A"/>
    <w:rsid w:val="00367448"/>
    <w:rsid w:val="003704B2"/>
    <w:rsid w:val="00370A84"/>
    <w:rsid w:val="003713DA"/>
    <w:rsid w:val="003717DB"/>
    <w:rsid w:val="003720D9"/>
    <w:rsid w:val="0037456C"/>
    <w:rsid w:val="0037459E"/>
    <w:rsid w:val="00375E98"/>
    <w:rsid w:val="00376948"/>
    <w:rsid w:val="00376F31"/>
    <w:rsid w:val="0037712D"/>
    <w:rsid w:val="00377408"/>
    <w:rsid w:val="003776D6"/>
    <w:rsid w:val="00377BCF"/>
    <w:rsid w:val="00377C8C"/>
    <w:rsid w:val="00377D02"/>
    <w:rsid w:val="00380486"/>
    <w:rsid w:val="00380A83"/>
    <w:rsid w:val="00381085"/>
    <w:rsid w:val="003819F8"/>
    <w:rsid w:val="00382C1D"/>
    <w:rsid w:val="00383A6D"/>
    <w:rsid w:val="0038523E"/>
    <w:rsid w:val="00385F69"/>
    <w:rsid w:val="00386F26"/>
    <w:rsid w:val="00390C20"/>
    <w:rsid w:val="0039112C"/>
    <w:rsid w:val="00391EFD"/>
    <w:rsid w:val="00392204"/>
    <w:rsid w:val="00392CAA"/>
    <w:rsid w:val="003930B3"/>
    <w:rsid w:val="00393ACB"/>
    <w:rsid w:val="00394511"/>
    <w:rsid w:val="00394E5D"/>
    <w:rsid w:val="00395DD9"/>
    <w:rsid w:val="00395E40"/>
    <w:rsid w:val="00395F0F"/>
    <w:rsid w:val="00396E9D"/>
    <w:rsid w:val="00396F14"/>
    <w:rsid w:val="0039760E"/>
    <w:rsid w:val="00397C3C"/>
    <w:rsid w:val="003A0426"/>
    <w:rsid w:val="003A0CB8"/>
    <w:rsid w:val="003A0F8C"/>
    <w:rsid w:val="003A28A4"/>
    <w:rsid w:val="003A2D76"/>
    <w:rsid w:val="003A4ED5"/>
    <w:rsid w:val="003A5D59"/>
    <w:rsid w:val="003A64FE"/>
    <w:rsid w:val="003B0EF3"/>
    <w:rsid w:val="003B1F1B"/>
    <w:rsid w:val="003B2FD2"/>
    <w:rsid w:val="003B49C1"/>
    <w:rsid w:val="003B4CE8"/>
    <w:rsid w:val="003B533A"/>
    <w:rsid w:val="003B677A"/>
    <w:rsid w:val="003B7341"/>
    <w:rsid w:val="003C00E0"/>
    <w:rsid w:val="003C3877"/>
    <w:rsid w:val="003C4357"/>
    <w:rsid w:val="003C4411"/>
    <w:rsid w:val="003C4890"/>
    <w:rsid w:val="003C49B3"/>
    <w:rsid w:val="003C4E51"/>
    <w:rsid w:val="003C520B"/>
    <w:rsid w:val="003C76FB"/>
    <w:rsid w:val="003D0232"/>
    <w:rsid w:val="003D27D1"/>
    <w:rsid w:val="003D2A3E"/>
    <w:rsid w:val="003D3EB4"/>
    <w:rsid w:val="003D42E1"/>
    <w:rsid w:val="003D4887"/>
    <w:rsid w:val="003D604D"/>
    <w:rsid w:val="003D7981"/>
    <w:rsid w:val="003E04C3"/>
    <w:rsid w:val="003E381D"/>
    <w:rsid w:val="003E3FB7"/>
    <w:rsid w:val="003E44C0"/>
    <w:rsid w:val="003E4B41"/>
    <w:rsid w:val="003E5DA6"/>
    <w:rsid w:val="003E75CF"/>
    <w:rsid w:val="003E7B0C"/>
    <w:rsid w:val="003F0757"/>
    <w:rsid w:val="003F0A3E"/>
    <w:rsid w:val="003F0B6C"/>
    <w:rsid w:val="003F103C"/>
    <w:rsid w:val="003F1B36"/>
    <w:rsid w:val="003F2338"/>
    <w:rsid w:val="003F2CE6"/>
    <w:rsid w:val="003F30FA"/>
    <w:rsid w:val="003F315C"/>
    <w:rsid w:val="003F4CF7"/>
    <w:rsid w:val="003F5B92"/>
    <w:rsid w:val="003F6408"/>
    <w:rsid w:val="003F665C"/>
    <w:rsid w:val="003F7F2F"/>
    <w:rsid w:val="00400D9F"/>
    <w:rsid w:val="004014AD"/>
    <w:rsid w:val="00401621"/>
    <w:rsid w:val="0040377A"/>
    <w:rsid w:val="004041D1"/>
    <w:rsid w:val="00405776"/>
    <w:rsid w:val="004068D9"/>
    <w:rsid w:val="00407970"/>
    <w:rsid w:val="0041114A"/>
    <w:rsid w:val="004115BC"/>
    <w:rsid w:val="00413738"/>
    <w:rsid w:val="00414488"/>
    <w:rsid w:val="0041466F"/>
    <w:rsid w:val="00414A1B"/>
    <w:rsid w:val="00416B02"/>
    <w:rsid w:val="0041702F"/>
    <w:rsid w:val="00421AD9"/>
    <w:rsid w:val="00421C70"/>
    <w:rsid w:val="00422B75"/>
    <w:rsid w:val="00422D89"/>
    <w:rsid w:val="00422EA6"/>
    <w:rsid w:val="0042362D"/>
    <w:rsid w:val="00425242"/>
    <w:rsid w:val="00425744"/>
    <w:rsid w:val="00425EBC"/>
    <w:rsid w:val="00432E4B"/>
    <w:rsid w:val="004348AF"/>
    <w:rsid w:val="0043580F"/>
    <w:rsid w:val="00436789"/>
    <w:rsid w:val="00436C3B"/>
    <w:rsid w:val="00437AAB"/>
    <w:rsid w:val="004419CC"/>
    <w:rsid w:val="004428CA"/>
    <w:rsid w:val="0044342C"/>
    <w:rsid w:val="00443F1E"/>
    <w:rsid w:val="00444C3F"/>
    <w:rsid w:val="004452F0"/>
    <w:rsid w:val="00445422"/>
    <w:rsid w:val="00445F8E"/>
    <w:rsid w:val="00446FBA"/>
    <w:rsid w:val="004520B7"/>
    <w:rsid w:val="0045254C"/>
    <w:rsid w:val="004529CC"/>
    <w:rsid w:val="00453843"/>
    <w:rsid w:val="004543BE"/>
    <w:rsid w:val="00455447"/>
    <w:rsid w:val="004573A8"/>
    <w:rsid w:val="00457BB1"/>
    <w:rsid w:val="00457EE5"/>
    <w:rsid w:val="00457F83"/>
    <w:rsid w:val="00460B3F"/>
    <w:rsid w:val="00461658"/>
    <w:rsid w:val="00461744"/>
    <w:rsid w:val="00461E88"/>
    <w:rsid w:val="004620A9"/>
    <w:rsid w:val="0046262C"/>
    <w:rsid w:val="00463AD8"/>
    <w:rsid w:val="00464057"/>
    <w:rsid w:val="00464B6D"/>
    <w:rsid w:val="00465064"/>
    <w:rsid w:val="00465D08"/>
    <w:rsid w:val="00466C93"/>
    <w:rsid w:val="0046742D"/>
    <w:rsid w:val="004709CB"/>
    <w:rsid w:val="00470E6E"/>
    <w:rsid w:val="0047221F"/>
    <w:rsid w:val="00472A73"/>
    <w:rsid w:val="00473ACC"/>
    <w:rsid w:val="00476110"/>
    <w:rsid w:val="00480298"/>
    <w:rsid w:val="004817AE"/>
    <w:rsid w:val="00481A03"/>
    <w:rsid w:val="00481B92"/>
    <w:rsid w:val="0048275B"/>
    <w:rsid w:val="004827F6"/>
    <w:rsid w:val="00483205"/>
    <w:rsid w:val="00484915"/>
    <w:rsid w:val="0048547E"/>
    <w:rsid w:val="00486869"/>
    <w:rsid w:val="0048688A"/>
    <w:rsid w:val="00486CCC"/>
    <w:rsid w:val="00486EB6"/>
    <w:rsid w:val="00487ABA"/>
    <w:rsid w:val="0049083E"/>
    <w:rsid w:val="0049387F"/>
    <w:rsid w:val="004942A9"/>
    <w:rsid w:val="00494BC3"/>
    <w:rsid w:val="00495344"/>
    <w:rsid w:val="0049548D"/>
    <w:rsid w:val="00495507"/>
    <w:rsid w:val="00496432"/>
    <w:rsid w:val="00496FFA"/>
    <w:rsid w:val="00497BE4"/>
    <w:rsid w:val="004A063F"/>
    <w:rsid w:val="004A0AFF"/>
    <w:rsid w:val="004A20B8"/>
    <w:rsid w:val="004A24AB"/>
    <w:rsid w:val="004A3705"/>
    <w:rsid w:val="004A3930"/>
    <w:rsid w:val="004A39A2"/>
    <w:rsid w:val="004A43C8"/>
    <w:rsid w:val="004A4B53"/>
    <w:rsid w:val="004A560F"/>
    <w:rsid w:val="004A5E3A"/>
    <w:rsid w:val="004A7775"/>
    <w:rsid w:val="004A7F0A"/>
    <w:rsid w:val="004B0C6A"/>
    <w:rsid w:val="004B2D93"/>
    <w:rsid w:val="004B4AC4"/>
    <w:rsid w:val="004B563F"/>
    <w:rsid w:val="004C5B8D"/>
    <w:rsid w:val="004C64FA"/>
    <w:rsid w:val="004C689D"/>
    <w:rsid w:val="004C6EA9"/>
    <w:rsid w:val="004D081E"/>
    <w:rsid w:val="004D082C"/>
    <w:rsid w:val="004D1797"/>
    <w:rsid w:val="004D41CA"/>
    <w:rsid w:val="004D4B30"/>
    <w:rsid w:val="004D4B65"/>
    <w:rsid w:val="004D56D0"/>
    <w:rsid w:val="004D62D6"/>
    <w:rsid w:val="004D7BD3"/>
    <w:rsid w:val="004E0D20"/>
    <w:rsid w:val="004E1CCF"/>
    <w:rsid w:val="004E38BB"/>
    <w:rsid w:val="004E3FE5"/>
    <w:rsid w:val="004E5B8C"/>
    <w:rsid w:val="004E5C47"/>
    <w:rsid w:val="004E68B4"/>
    <w:rsid w:val="004E6EFE"/>
    <w:rsid w:val="004E7D33"/>
    <w:rsid w:val="004F0043"/>
    <w:rsid w:val="004F201E"/>
    <w:rsid w:val="004F2317"/>
    <w:rsid w:val="004F2361"/>
    <w:rsid w:val="004F3343"/>
    <w:rsid w:val="004F37D9"/>
    <w:rsid w:val="004F5E25"/>
    <w:rsid w:val="005020A8"/>
    <w:rsid w:val="00502B04"/>
    <w:rsid w:val="005033D3"/>
    <w:rsid w:val="0050484D"/>
    <w:rsid w:val="005060D5"/>
    <w:rsid w:val="005064A7"/>
    <w:rsid w:val="00506730"/>
    <w:rsid w:val="0050674F"/>
    <w:rsid w:val="00506864"/>
    <w:rsid w:val="00507441"/>
    <w:rsid w:val="0050783D"/>
    <w:rsid w:val="0051257B"/>
    <w:rsid w:val="0051276F"/>
    <w:rsid w:val="00514813"/>
    <w:rsid w:val="00514A26"/>
    <w:rsid w:val="00514ED0"/>
    <w:rsid w:val="00516D11"/>
    <w:rsid w:val="0051743A"/>
    <w:rsid w:val="00520592"/>
    <w:rsid w:val="00521262"/>
    <w:rsid w:val="005220F0"/>
    <w:rsid w:val="005235FF"/>
    <w:rsid w:val="00524566"/>
    <w:rsid w:val="00524740"/>
    <w:rsid w:val="00525A51"/>
    <w:rsid w:val="005261ED"/>
    <w:rsid w:val="00526A25"/>
    <w:rsid w:val="00530BD0"/>
    <w:rsid w:val="00530D9E"/>
    <w:rsid w:val="00530E74"/>
    <w:rsid w:val="00530F5D"/>
    <w:rsid w:val="0053125E"/>
    <w:rsid w:val="00534D8A"/>
    <w:rsid w:val="00535632"/>
    <w:rsid w:val="00535E4A"/>
    <w:rsid w:val="00536634"/>
    <w:rsid w:val="00537BB9"/>
    <w:rsid w:val="00537C3A"/>
    <w:rsid w:val="0054045B"/>
    <w:rsid w:val="00540C74"/>
    <w:rsid w:val="00546D9A"/>
    <w:rsid w:val="0054732A"/>
    <w:rsid w:val="005478FC"/>
    <w:rsid w:val="0054792D"/>
    <w:rsid w:val="005524A1"/>
    <w:rsid w:val="00553135"/>
    <w:rsid w:val="005531AA"/>
    <w:rsid w:val="005547E9"/>
    <w:rsid w:val="005568EC"/>
    <w:rsid w:val="005574C5"/>
    <w:rsid w:val="005602EA"/>
    <w:rsid w:val="005605D0"/>
    <w:rsid w:val="00560A7F"/>
    <w:rsid w:val="00560DF0"/>
    <w:rsid w:val="00561E90"/>
    <w:rsid w:val="005634DA"/>
    <w:rsid w:val="00563C7A"/>
    <w:rsid w:val="00563E90"/>
    <w:rsid w:val="00563F29"/>
    <w:rsid w:val="00566159"/>
    <w:rsid w:val="00566598"/>
    <w:rsid w:val="005675D0"/>
    <w:rsid w:val="00570375"/>
    <w:rsid w:val="005705A3"/>
    <w:rsid w:val="00570866"/>
    <w:rsid w:val="00570E1A"/>
    <w:rsid w:val="0057159A"/>
    <w:rsid w:val="005717A3"/>
    <w:rsid w:val="00571800"/>
    <w:rsid w:val="00572952"/>
    <w:rsid w:val="00573079"/>
    <w:rsid w:val="005731B1"/>
    <w:rsid w:val="005733A1"/>
    <w:rsid w:val="00574102"/>
    <w:rsid w:val="00575D62"/>
    <w:rsid w:val="00576EBB"/>
    <w:rsid w:val="00576FAA"/>
    <w:rsid w:val="0058221A"/>
    <w:rsid w:val="00582C61"/>
    <w:rsid w:val="005842A0"/>
    <w:rsid w:val="00585C60"/>
    <w:rsid w:val="00585D3A"/>
    <w:rsid w:val="00587EBF"/>
    <w:rsid w:val="00587F08"/>
    <w:rsid w:val="005909A2"/>
    <w:rsid w:val="00592093"/>
    <w:rsid w:val="005939DB"/>
    <w:rsid w:val="005942D5"/>
    <w:rsid w:val="0059451F"/>
    <w:rsid w:val="005959FD"/>
    <w:rsid w:val="005965BD"/>
    <w:rsid w:val="005978A9"/>
    <w:rsid w:val="005A0027"/>
    <w:rsid w:val="005A15E9"/>
    <w:rsid w:val="005A1D24"/>
    <w:rsid w:val="005A205F"/>
    <w:rsid w:val="005A4251"/>
    <w:rsid w:val="005A46D2"/>
    <w:rsid w:val="005A6848"/>
    <w:rsid w:val="005A6EBB"/>
    <w:rsid w:val="005A7813"/>
    <w:rsid w:val="005B0C90"/>
    <w:rsid w:val="005B1D54"/>
    <w:rsid w:val="005B1E6E"/>
    <w:rsid w:val="005B21E7"/>
    <w:rsid w:val="005B2D83"/>
    <w:rsid w:val="005B2DEC"/>
    <w:rsid w:val="005B3BD0"/>
    <w:rsid w:val="005B7C9C"/>
    <w:rsid w:val="005C0835"/>
    <w:rsid w:val="005C16C1"/>
    <w:rsid w:val="005C2E5E"/>
    <w:rsid w:val="005C374E"/>
    <w:rsid w:val="005C40EB"/>
    <w:rsid w:val="005C5430"/>
    <w:rsid w:val="005C647F"/>
    <w:rsid w:val="005C6EF6"/>
    <w:rsid w:val="005C7480"/>
    <w:rsid w:val="005D016B"/>
    <w:rsid w:val="005D104E"/>
    <w:rsid w:val="005D1A91"/>
    <w:rsid w:val="005D2BFB"/>
    <w:rsid w:val="005D2F74"/>
    <w:rsid w:val="005D5CC0"/>
    <w:rsid w:val="005D6BD0"/>
    <w:rsid w:val="005D6DF8"/>
    <w:rsid w:val="005E0C0E"/>
    <w:rsid w:val="005E1113"/>
    <w:rsid w:val="005E2346"/>
    <w:rsid w:val="005E3249"/>
    <w:rsid w:val="005E3875"/>
    <w:rsid w:val="005E3C91"/>
    <w:rsid w:val="005E4FAC"/>
    <w:rsid w:val="005E52EA"/>
    <w:rsid w:val="005E6F04"/>
    <w:rsid w:val="005E71D1"/>
    <w:rsid w:val="005F16C4"/>
    <w:rsid w:val="005F2C42"/>
    <w:rsid w:val="005F3353"/>
    <w:rsid w:val="005F4C08"/>
    <w:rsid w:val="005F4F7B"/>
    <w:rsid w:val="005F7850"/>
    <w:rsid w:val="005F7C68"/>
    <w:rsid w:val="006009AB"/>
    <w:rsid w:val="006013E7"/>
    <w:rsid w:val="006014A8"/>
    <w:rsid w:val="006048BE"/>
    <w:rsid w:val="006063D3"/>
    <w:rsid w:val="006066F4"/>
    <w:rsid w:val="00606781"/>
    <w:rsid w:val="0060702A"/>
    <w:rsid w:val="00607644"/>
    <w:rsid w:val="00610192"/>
    <w:rsid w:val="00610969"/>
    <w:rsid w:val="00611D28"/>
    <w:rsid w:val="00612F5F"/>
    <w:rsid w:val="00613288"/>
    <w:rsid w:val="006139D0"/>
    <w:rsid w:val="00614AE1"/>
    <w:rsid w:val="00620387"/>
    <w:rsid w:val="00622CB5"/>
    <w:rsid w:val="00622D53"/>
    <w:rsid w:val="006258AD"/>
    <w:rsid w:val="00626127"/>
    <w:rsid w:val="006307AE"/>
    <w:rsid w:val="00630C7A"/>
    <w:rsid w:val="00630E42"/>
    <w:rsid w:val="0063123A"/>
    <w:rsid w:val="006313F3"/>
    <w:rsid w:val="00631830"/>
    <w:rsid w:val="006326C4"/>
    <w:rsid w:val="00632CD3"/>
    <w:rsid w:val="00632D69"/>
    <w:rsid w:val="00632DEE"/>
    <w:rsid w:val="00632F2E"/>
    <w:rsid w:val="00634840"/>
    <w:rsid w:val="00635288"/>
    <w:rsid w:val="00635747"/>
    <w:rsid w:val="00636CE7"/>
    <w:rsid w:val="00637072"/>
    <w:rsid w:val="00637CC6"/>
    <w:rsid w:val="00642EA1"/>
    <w:rsid w:val="00643C55"/>
    <w:rsid w:val="00643E27"/>
    <w:rsid w:val="006467FD"/>
    <w:rsid w:val="00646F36"/>
    <w:rsid w:val="00650433"/>
    <w:rsid w:val="006505CB"/>
    <w:rsid w:val="00650939"/>
    <w:rsid w:val="00651124"/>
    <w:rsid w:val="00651876"/>
    <w:rsid w:val="00651F76"/>
    <w:rsid w:val="00654561"/>
    <w:rsid w:val="00654C0F"/>
    <w:rsid w:val="00654D45"/>
    <w:rsid w:val="00656EAE"/>
    <w:rsid w:val="006577C4"/>
    <w:rsid w:val="00660643"/>
    <w:rsid w:val="0066120C"/>
    <w:rsid w:val="00662A88"/>
    <w:rsid w:val="0066353F"/>
    <w:rsid w:val="00663631"/>
    <w:rsid w:val="00663F32"/>
    <w:rsid w:val="006644C7"/>
    <w:rsid w:val="006644F1"/>
    <w:rsid w:val="00664634"/>
    <w:rsid w:val="00664657"/>
    <w:rsid w:val="00666677"/>
    <w:rsid w:val="0066780C"/>
    <w:rsid w:val="00667C47"/>
    <w:rsid w:val="00670491"/>
    <w:rsid w:val="006705C3"/>
    <w:rsid w:val="006705EA"/>
    <w:rsid w:val="00671D64"/>
    <w:rsid w:val="00674CE7"/>
    <w:rsid w:val="0067773F"/>
    <w:rsid w:val="00680065"/>
    <w:rsid w:val="0068086A"/>
    <w:rsid w:val="00681B4A"/>
    <w:rsid w:val="006826FE"/>
    <w:rsid w:val="006835C0"/>
    <w:rsid w:val="006849BC"/>
    <w:rsid w:val="00685451"/>
    <w:rsid w:val="006854BD"/>
    <w:rsid w:val="00686D92"/>
    <w:rsid w:val="0069041A"/>
    <w:rsid w:val="00690EA6"/>
    <w:rsid w:val="0069151A"/>
    <w:rsid w:val="00691FBF"/>
    <w:rsid w:val="00691FC5"/>
    <w:rsid w:val="00693A90"/>
    <w:rsid w:val="006944C1"/>
    <w:rsid w:val="00696939"/>
    <w:rsid w:val="006A06A1"/>
    <w:rsid w:val="006A06D1"/>
    <w:rsid w:val="006A267C"/>
    <w:rsid w:val="006A46DE"/>
    <w:rsid w:val="006A5A80"/>
    <w:rsid w:val="006B013C"/>
    <w:rsid w:val="006B02E2"/>
    <w:rsid w:val="006B5D7E"/>
    <w:rsid w:val="006B6666"/>
    <w:rsid w:val="006C1202"/>
    <w:rsid w:val="006C14E5"/>
    <w:rsid w:val="006C191A"/>
    <w:rsid w:val="006C3BF8"/>
    <w:rsid w:val="006C3D08"/>
    <w:rsid w:val="006C453C"/>
    <w:rsid w:val="006C4775"/>
    <w:rsid w:val="006C6AE5"/>
    <w:rsid w:val="006C7180"/>
    <w:rsid w:val="006C741C"/>
    <w:rsid w:val="006D06B0"/>
    <w:rsid w:val="006D1610"/>
    <w:rsid w:val="006D2C80"/>
    <w:rsid w:val="006D4871"/>
    <w:rsid w:val="006D5C3C"/>
    <w:rsid w:val="006D68F3"/>
    <w:rsid w:val="006E1DD7"/>
    <w:rsid w:val="006E258C"/>
    <w:rsid w:val="006E5354"/>
    <w:rsid w:val="006F0786"/>
    <w:rsid w:val="006F0DC2"/>
    <w:rsid w:val="006F1516"/>
    <w:rsid w:val="006F16A1"/>
    <w:rsid w:val="006F19EA"/>
    <w:rsid w:val="006F29C0"/>
    <w:rsid w:val="006F3620"/>
    <w:rsid w:val="006F4DE6"/>
    <w:rsid w:val="006F4F9F"/>
    <w:rsid w:val="006F5554"/>
    <w:rsid w:val="006F781E"/>
    <w:rsid w:val="006F7F7C"/>
    <w:rsid w:val="006F7FB0"/>
    <w:rsid w:val="00701CBD"/>
    <w:rsid w:val="00702B8F"/>
    <w:rsid w:val="007044BC"/>
    <w:rsid w:val="0070479D"/>
    <w:rsid w:val="00704B7B"/>
    <w:rsid w:val="00705B73"/>
    <w:rsid w:val="0070721C"/>
    <w:rsid w:val="00707D2C"/>
    <w:rsid w:val="00707F58"/>
    <w:rsid w:val="00711DBD"/>
    <w:rsid w:val="0071205F"/>
    <w:rsid w:val="00712346"/>
    <w:rsid w:val="007123F8"/>
    <w:rsid w:val="00712FE9"/>
    <w:rsid w:val="00714E14"/>
    <w:rsid w:val="00716E9C"/>
    <w:rsid w:val="00717D39"/>
    <w:rsid w:val="0072407B"/>
    <w:rsid w:val="00724D9C"/>
    <w:rsid w:val="00724DEA"/>
    <w:rsid w:val="00726D41"/>
    <w:rsid w:val="00726FB4"/>
    <w:rsid w:val="00727220"/>
    <w:rsid w:val="00727491"/>
    <w:rsid w:val="00727FE4"/>
    <w:rsid w:val="007304E0"/>
    <w:rsid w:val="00731127"/>
    <w:rsid w:val="00732023"/>
    <w:rsid w:val="00732B0D"/>
    <w:rsid w:val="0073464B"/>
    <w:rsid w:val="00734FE2"/>
    <w:rsid w:val="007354D1"/>
    <w:rsid w:val="007357C0"/>
    <w:rsid w:val="00737E1F"/>
    <w:rsid w:val="00740CCB"/>
    <w:rsid w:val="007418D4"/>
    <w:rsid w:val="00741C02"/>
    <w:rsid w:val="00743FF7"/>
    <w:rsid w:val="00744E1B"/>
    <w:rsid w:val="00750378"/>
    <w:rsid w:val="007503A2"/>
    <w:rsid w:val="0075067D"/>
    <w:rsid w:val="00750826"/>
    <w:rsid w:val="0075167A"/>
    <w:rsid w:val="0075277D"/>
    <w:rsid w:val="00752EA7"/>
    <w:rsid w:val="00753796"/>
    <w:rsid w:val="007558A0"/>
    <w:rsid w:val="00756769"/>
    <w:rsid w:val="00757B7D"/>
    <w:rsid w:val="00757D5C"/>
    <w:rsid w:val="00757DE0"/>
    <w:rsid w:val="00761C5D"/>
    <w:rsid w:val="0076203E"/>
    <w:rsid w:val="00762EB3"/>
    <w:rsid w:val="0076418B"/>
    <w:rsid w:val="007647AA"/>
    <w:rsid w:val="007666D3"/>
    <w:rsid w:val="00767CCA"/>
    <w:rsid w:val="00770A53"/>
    <w:rsid w:val="00770B44"/>
    <w:rsid w:val="007710C7"/>
    <w:rsid w:val="007717A9"/>
    <w:rsid w:val="0077193D"/>
    <w:rsid w:val="0077239F"/>
    <w:rsid w:val="00772D7A"/>
    <w:rsid w:val="00774689"/>
    <w:rsid w:val="00775CC5"/>
    <w:rsid w:val="00776078"/>
    <w:rsid w:val="007764A5"/>
    <w:rsid w:val="007776B0"/>
    <w:rsid w:val="00777DCD"/>
    <w:rsid w:val="007803CD"/>
    <w:rsid w:val="007818D2"/>
    <w:rsid w:val="0078284D"/>
    <w:rsid w:val="00782A38"/>
    <w:rsid w:val="00782BA8"/>
    <w:rsid w:val="00782F50"/>
    <w:rsid w:val="0078306A"/>
    <w:rsid w:val="00783C70"/>
    <w:rsid w:val="00783D0B"/>
    <w:rsid w:val="00784C21"/>
    <w:rsid w:val="00784EED"/>
    <w:rsid w:val="00785440"/>
    <w:rsid w:val="00785556"/>
    <w:rsid w:val="00785563"/>
    <w:rsid w:val="007866B0"/>
    <w:rsid w:val="00786DCA"/>
    <w:rsid w:val="007901DD"/>
    <w:rsid w:val="00791B26"/>
    <w:rsid w:val="007942F4"/>
    <w:rsid w:val="00794CD2"/>
    <w:rsid w:val="007965C4"/>
    <w:rsid w:val="007974B3"/>
    <w:rsid w:val="007A1FBC"/>
    <w:rsid w:val="007A4471"/>
    <w:rsid w:val="007B03C9"/>
    <w:rsid w:val="007B15CB"/>
    <w:rsid w:val="007B1B76"/>
    <w:rsid w:val="007B2137"/>
    <w:rsid w:val="007B4B19"/>
    <w:rsid w:val="007B4F17"/>
    <w:rsid w:val="007B4F5D"/>
    <w:rsid w:val="007B52B9"/>
    <w:rsid w:val="007B56C2"/>
    <w:rsid w:val="007B68A2"/>
    <w:rsid w:val="007B7C6B"/>
    <w:rsid w:val="007C03F2"/>
    <w:rsid w:val="007C1EBB"/>
    <w:rsid w:val="007C264A"/>
    <w:rsid w:val="007C26B8"/>
    <w:rsid w:val="007C2F25"/>
    <w:rsid w:val="007C539D"/>
    <w:rsid w:val="007C5778"/>
    <w:rsid w:val="007C605E"/>
    <w:rsid w:val="007C6EDE"/>
    <w:rsid w:val="007C7C09"/>
    <w:rsid w:val="007D0C64"/>
    <w:rsid w:val="007D1E23"/>
    <w:rsid w:val="007D2999"/>
    <w:rsid w:val="007D2EF4"/>
    <w:rsid w:val="007D46E7"/>
    <w:rsid w:val="007D4B65"/>
    <w:rsid w:val="007D542B"/>
    <w:rsid w:val="007D63F1"/>
    <w:rsid w:val="007D72E2"/>
    <w:rsid w:val="007E1B21"/>
    <w:rsid w:val="007E2D2C"/>
    <w:rsid w:val="007E3091"/>
    <w:rsid w:val="007E35FD"/>
    <w:rsid w:val="007E7D07"/>
    <w:rsid w:val="007F14C6"/>
    <w:rsid w:val="007F51D9"/>
    <w:rsid w:val="007F522C"/>
    <w:rsid w:val="007F5423"/>
    <w:rsid w:val="007F54DF"/>
    <w:rsid w:val="007F5520"/>
    <w:rsid w:val="007F623E"/>
    <w:rsid w:val="007F71BE"/>
    <w:rsid w:val="007F7554"/>
    <w:rsid w:val="008000CD"/>
    <w:rsid w:val="00801E9E"/>
    <w:rsid w:val="00802054"/>
    <w:rsid w:val="00802CC0"/>
    <w:rsid w:val="00803D62"/>
    <w:rsid w:val="00805265"/>
    <w:rsid w:val="00811291"/>
    <w:rsid w:val="0081280B"/>
    <w:rsid w:val="00812A4E"/>
    <w:rsid w:val="008131E4"/>
    <w:rsid w:val="00813261"/>
    <w:rsid w:val="0081395C"/>
    <w:rsid w:val="0081427A"/>
    <w:rsid w:val="00815F76"/>
    <w:rsid w:val="00817B78"/>
    <w:rsid w:val="008245BB"/>
    <w:rsid w:val="00824692"/>
    <w:rsid w:val="00825532"/>
    <w:rsid w:val="00826969"/>
    <w:rsid w:val="00827AD6"/>
    <w:rsid w:val="00827D24"/>
    <w:rsid w:val="0083000F"/>
    <w:rsid w:val="008317E7"/>
    <w:rsid w:val="008333E1"/>
    <w:rsid w:val="00834284"/>
    <w:rsid w:val="0083559E"/>
    <w:rsid w:val="00837F70"/>
    <w:rsid w:val="00841812"/>
    <w:rsid w:val="008418EA"/>
    <w:rsid w:val="00842A48"/>
    <w:rsid w:val="008450C8"/>
    <w:rsid w:val="00845946"/>
    <w:rsid w:val="008500F8"/>
    <w:rsid w:val="00851301"/>
    <w:rsid w:val="00854FB5"/>
    <w:rsid w:val="008552FA"/>
    <w:rsid w:val="00855BEE"/>
    <w:rsid w:val="00857305"/>
    <w:rsid w:val="00861204"/>
    <w:rsid w:val="00862203"/>
    <w:rsid w:val="0086382D"/>
    <w:rsid w:val="00864109"/>
    <w:rsid w:val="00865E5E"/>
    <w:rsid w:val="00867096"/>
    <w:rsid w:val="00870166"/>
    <w:rsid w:val="008705BB"/>
    <w:rsid w:val="00871810"/>
    <w:rsid w:val="008724C3"/>
    <w:rsid w:val="008742D0"/>
    <w:rsid w:val="0087590D"/>
    <w:rsid w:val="00875AFC"/>
    <w:rsid w:val="00875C86"/>
    <w:rsid w:val="00876168"/>
    <w:rsid w:val="00876ECD"/>
    <w:rsid w:val="0088122F"/>
    <w:rsid w:val="008818BF"/>
    <w:rsid w:val="0088211C"/>
    <w:rsid w:val="0088289F"/>
    <w:rsid w:val="008828AA"/>
    <w:rsid w:val="00882A97"/>
    <w:rsid w:val="00882D20"/>
    <w:rsid w:val="00883664"/>
    <w:rsid w:val="00884411"/>
    <w:rsid w:val="008868F5"/>
    <w:rsid w:val="008913C2"/>
    <w:rsid w:val="00892225"/>
    <w:rsid w:val="008922FF"/>
    <w:rsid w:val="008932BD"/>
    <w:rsid w:val="00893C47"/>
    <w:rsid w:val="00894333"/>
    <w:rsid w:val="008944D4"/>
    <w:rsid w:val="00895D44"/>
    <w:rsid w:val="00896B2C"/>
    <w:rsid w:val="00897136"/>
    <w:rsid w:val="00897394"/>
    <w:rsid w:val="008A13D3"/>
    <w:rsid w:val="008A162B"/>
    <w:rsid w:val="008A1941"/>
    <w:rsid w:val="008A1A4C"/>
    <w:rsid w:val="008A2B6C"/>
    <w:rsid w:val="008A36AE"/>
    <w:rsid w:val="008A3EFA"/>
    <w:rsid w:val="008A56BF"/>
    <w:rsid w:val="008A62AA"/>
    <w:rsid w:val="008A655D"/>
    <w:rsid w:val="008A7B66"/>
    <w:rsid w:val="008A7F0D"/>
    <w:rsid w:val="008B09AA"/>
    <w:rsid w:val="008B37AE"/>
    <w:rsid w:val="008B3A8C"/>
    <w:rsid w:val="008B4640"/>
    <w:rsid w:val="008B50C7"/>
    <w:rsid w:val="008B6478"/>
    <w:rsid w:val="008B6DD7"/>
    <w:rsid w:val="008B6FBD"/>
    <w:rsid w:val="008B71E5"/>
    <w:rsid w:val="008C0FD0"/>
    <w:rsid w:val="008C1ACC"/>
    <w:rsid w:val="008C1F2F"/>
    <w:rsid w:val="008C278B"/>
    <w:rsid w:val="008C2A8D"/>
    <w:rsid w:val="008C2D1A"/>
    <w:rsid w:val="008C4522"/>
    <w:rsid w:val="008C5321"/>
    <w:rsid w:val="008C5C6C"/>
    <w:rsid w:val="008C6097"/>
    <w:rsid w:val="008C667F"/>
    <w:rsid w:val="008C7783"/>
    <w:rsid w:val="008C79F2"/>
    <w:rsid w:val="008C7DA0"/>
    <w:rsid w:val="008D0E9C"/>
    <w:rsid w:val="008D2A48"/>
    <w:rsid w:val="008D41E0"/>
    <w:rsid w:val="008D43FE"/>
    <w:rsid w:val="008D544A"/>
    <w:rsid w:val="008D587E"/>
    <w:rsid w:val="008D59BB"/>
    <w:rsid w:val="008D6798"/>
    <w:rsid w:val="008D716A"/>
    <w:rsid w:val="008D71CF"/>
    <w:rsid w:val="008D7A42"/>
    <w:rsid w:val="008E1090"/>
    <w:rsid w:val="008E15E4"/>
    <w:rsid w:val="008E2952"/>
    <w:rsid w:val="008E31ED"/>
    <w:rsid w:val="008E3E8B"/>
    <w:rsid w:val="008E40E4"/>
    <w:rsid w:val="008E4120"/>
    <w:rsid w:val="008E51DC"/>
    <w:rsid w:val="008E5433"/>
    <w:rsid w:val="008E7638"/>
    <w:rsid w:val="008F05C9"/>
    <w:rsid w:val="008F40B8"/>
    <w:rsid w:val="008F62ED"/>
    <w:rsid w:val="008F6AA7"/>
    <w:rsid w:val="008F7BC1"/>
    <w:rsid w:val="0090113D"/>
    <w:rsid w:val="00902280"/>
    <w:rsid w:val="00903466"/>
    <w:rsid w:val="009037B4"/>
    <w:rsid w:val="0090480B"/>
    <w:rsid w:val="00905B78"/>
    <w:rsid w:val="0090675F"/>
    <w:rsid w:val="009102EA"/>
    <w:rsid w:val="009103A5"/>
    <w:rsid w:val="00910502"/>
    <w:rsid w:val="009114AA"/>
    <w:rsid w:val="00912F3E"/>
    <w:rsid w:val="009130D9"/>
    <w:rsid w:val="00914A16"/>
    <w:rsid w:val="00914D24"/>
    <w:rsid w:val="009165BD"/>
    <w:rsid w:val="00920414"/>
    <w:rsid w:val="009206DF"/>
    <w:rsid w:val="00920D06"/>
    <w:rsid w:val="00920EB4"/>
    <w:rsid w:val="00921619"/>
    <w:rsid w:val="00921D7C"/>
    <w:rsid w:val="00922298"/>
    <w:rsid w:val="00922C5C"/>
    <w:rsid w:val="0092399A"/>
    <w:rsid w:val="00927DB8"/>
    <w:rsid w:val="00927F24"/>
    <w:rsid w:val="00931055"/>
    <w:rsid w:val="0093314A"/>
    <w:rsid w:val="00936942"/>
    <w:rsid w:val="00937DC1"/>
    <w:rsid w:val="00941DD5"/>
    <w:rsid w:val="00943088"/>
    <w:rsid w:val="00944560"/>
    <w:rsid w:val="009450BC"/>
    <w:rsid w:val="009453D7"/>
    <w:rsid w:val="009462BD"/>
    <w:rsid w:val="00946C57"/>
    <w:rsid w:val="0095091D"/>
    <w:rsid w:val="00950A3B"/>
    <w:rsid w:val="00950B4E"/>
    <w:rsid w:val="00950E24"/>
    <w:rsid w:val="00951836"/>
    <w:rsid w:val="00951F80"/>
    <w:rsid w:val="009526F6"/>
    <w:rsid w:val="00952F8B"/>
    <w:rsid w:val="00953B42"/>
    <w:rsid w:val="00953F51"/>
    <w:rsid w:val="00954940"/>
    <w:rsid w:val="00954FAF"/>
    <w:rsid w:val="0095661B"/>
    <w:rsid w:val="00956C44"/>
    <w:rsid w:val="0095759F"/>
    <w:rsid w:val="009575CD"/>
    <w:rsid w:val="00960AB6"/>
    <w:rsid w:val="00961885"/>
    <w:rsid w:val="00961A83"/>
    <w:rsid w:val="009625C1"/>
    <w:rsid w:val="00963139"/>
    <w:rsid w:val="00963C64"/>
    <w:rsid w:val="00964683"/>
    <w:rsid w:val="009647F2"/>
    <w:rsid w:val="00964B13"/>
    <w:rsid w:val="00964D6E"/>
    <w:rsid w:val="00965F71"/>
    <w:rsid w:val="00967356"/>
    <w:rsid w:val="009678F2"/>
    <w:rsid w:val="00967F1A"/>
    <w:rsid w:val="00971E6E"/>
    <w:rsid w:val="00972C2C"/>
    <w:rsid w:val="00972E69"/>
    <w:rsid w:val="009736E5"/>
    <w:rsid w:val="009765AB"/>
    <w:rsid w:val="00977527"/>
    <w:rsid w:val="0098186E"/>
    <w:rsid w:val="0098253C"/>
    <w:rsid w:val="00982E9F"/>
    <w:rsid w:val="0098302F"/>
    <w:rsid w:val="00983361"/>
    <w:rsid w:val="00984724"/>
    <w:rsid w:val="00984BE3"/>
    <w:rsid w:val="00985852"/>
    <w:rsid w:val="00990596"/>
    <w:rsid w:val="00990D99"/>
    <w:rsid w:val="009919F0"/>
    <w:rsid w:val="00992BA1"/>
    <w:rsid w:val="0099358C"/>
    <w:rsid w:val="00993BE1"/>
    <w:rsid w:val="0099450F"/>
    <w:rsid w:val="00994EBF"/>
    <w:rsid w:val="00995AB9"/>
    <w:rsid w:val="00996D33"/>
    <w:rsid w:val="00997209"/>
    <w:rsid w:val="009A0352"/>
    <w:rsid w:val="009A0F67"/>
    <w:rsid w:val="009A5A3B"/>
    <w:rsid w:val="009A7D5F"/>
    <w:rsid w:val="009B1BF9"/>
    <w:rsid w:val="009B23FA"/>
    <w:rsid w:val="009B29E5"/>
    <w:rsid w:val="009B2C9B"/>
    <w:rsid w:val="009B52D8"/>
    <w:rsid w:val="009B6020"/>
    <w:rsid w:val="009B60A9"/>
    <w:rsid w:val="009B7428"/>
    <w:rsid w:val="009C0B47"/>
    <w:rsid w:val="009C125A"/>
    <w:rsid w:val="009C1DB3"/>
    <w:rsid w:val="009C2CBA"/>
    <w:rsid w:val="009C3DBD"/>
    <w:rsid w:val="009C50CE"/>
    <w:rsid w:val="009C6A5F"/>
    <w:rsid w:val="009D0BE6"/>
    <w:rsid w:val="009D2664"/>
    <w:rsid w:val="009D2D68"/>
    <w:rsid w:val="009D352C"/>
    <w:rsid w:val="009D5884"/>
    <w:rsid w:val="009D5A19"/>
    <w:rsid w:val="009D5B08"/>
    <w:rsid w:val="009D5D41"/>
    <w:rsid w:val="009D72FD"/>
    <w:rsid w:val="009E1126"/>
    <w:rsid w:val="009E1245"/>
    <w:rsid w:val="009E17FF"/>
    <w:rsid w:val="009E1FDB"/>
    <w:rsid w:val="009E2212"/>
    <w:rsid w:val="009E227B"/>
    <w:rsid w:val="009E25C1"/>
    <w:rsid w:val="009E318C"/>
    <w:rsid w:val="009E3BA7"/>
    <w:rsid w:val="009E5A6D"/>
    <w:rsid w:val="009E72DA"/>
    <w:rsid w:val="009E7ECA"/>
    <w:rsid w:val="009F0C50"/>
    <w:rsid w:val="009F1072"/>
    <w:rsid w:val="009F30A7"/>
    <w:rsid w:val="009F316A"/>
    <w:rsid w:val="009F3C62"/>
    <w:rsid w:val="009F4DA7"/>
    <w:rsid w:val="009F5053"/>
    <w:rsid w:val="009F5D1C"/>
    <w:rsid w:val="009F74F3"/>
    <w:rsid w:val="009F75EF"/>
    <w:rsid w:val="00A0108D"/>
    <w:rsid w:val="00A010ED"/>
    <w:rsid w:val="00A01919"/>
    <w:rsid w:val="00A01B90"/>
    <w:rsid w:val="00A02F00"/>
    <w:rsid w:val="00A039E7"/>
    <w:rsid w:val="00A100B8"/>
    <w:rsid w:val="00A10136"/>
    <w:rsid w:val="00A10615"/>
    <w:rsid w:val="00A1148C"/>
    <w:rsid w:val="00A1154A"/>
    <w:rsid w:val="00A14011"/>
    <w:rsid w:val="00A14084"/>
    <w:rsid w:val="00A157A4"/>
    <w:rsid w:val="00A16089"/>
    <w:rsid w:val="00A167F9"/>
    <w:rsid w:val="00A208B9"/>
    <w:rsid w:val="00A2277D"/>
    <w:rsid w:val="00A22874"/>
    <w:rsid w:val="00A241C6"/>
    <w:rsid w:val="00A2442B"/>
    <w:rsid w:val="00A24BE1"/>
    <w:rsid w:val="00A254CA"/>
    <w:rsid w:val="00A267C1"/>
    <w:rsid w:val="00A2682E"/>
    <w:rsid w:val="00A27428"/>
    <w:rsid w:val="00A3065D"/>
    <w:rsid w:val="00A32CB8"/>
    <w:rsid w:val="00A32E70"/>
    <w:rsid w:val="00A370B3"/>
    <w:rsid w:val="00A376CE"/>
    <w:rsid w:val="00A378E3"/>
    <w:rsid w:val="00A37F4F"/>
    <w:rsid w:val="00A402CD"/>
    <w:rsid w:val="00A40528"/>
    <w:rsid w:val="00A40C0D"/>
    <w:rsid w:val="00A41374"/>
    <w:rsid w:val="00A434A4"/>
    <w:rsid w:val="00A44513"/>
    <w:rsid w:val="00A44E67"/>
    <w:rsid w:val="00A4543F"/>
    <w:rsid w:val="00A45BC4"/>
    <w:rsid w:val="00A46541"/>
    <w:rsid w:val="00A511F0"/>
    <w:rsid w:val="00A51924"/>
    <w:rsid w:val="00A52ECA"/>
    <w:rsid w:val="00A52F22"/>
    <w:rsid w:val="00A543AA"/>
    <w:rsid w:val="00A547B2"/>
    <w:rsid w:val="00A55FD3"/>
    <w:rsid w:val="00A57060"/>
    <w:rsid w:val="00A5721C"/>
    <w:rsid w:val="00A574AD"/>
    <w:rsid w:val="00A577DC"/>
    <w:rsid w:val="00A60D29"/>
    <w:rsid w:val="00A62AC3"/>
    <w:rsid w:val="00A62BE4"/>
    <w:rsid w:val="00A63A0C"/>
    <w:rsid w:val="00A63FE4"/>
    <w:rsid w:val="00A64737"/>
    <w:rsid w:val="00A70124"/>
    <w:rsid w:val="00A72069"/>
    <w:rsid w:val="00A74057"/>
    <w:rsid w:val="00A74166"/>
    <w:rsid w:val="00A75B89"/>
    <w:rsid w:val="00A75CCC"/>
    <w:rsid w:val="00A76335"/>
    <w:rsid w:val="00A76705"/>
    <w:rsid w:val="00A76C9E"/>
    <w:rsid w:val="00A771E6"/>
    <w:rsid w:val="00A773E1"/>
    <w:rsid w:val="00A81598"/>
    <w:rsid w:val="00A81D7C"/>
    <w:rsid w:val="00A83BB9"/>
    <w:rsid w:val="00A85EBC"/>
    <w:rsid w:val="00A8661E"/>
    <w:rsid w:val="00A86DDA"/>
    <w:rsid w:val="00A87881"/>
    <w:rsid w:val="00A87E20"/>
    <w:rsid w:val="00A905AB"/>
    <w:rsid w:val="00A927A2"/>
    <w:rsid w:val="00A93465"/>
    <w:rsid w:val="00A93F35"/>
    <w:rsid w:val="00A943C4"/>
    <w:rsid w:val="00A94F5E"/>
    <w:rsid w:val="00A96597"/>
    <w:rsid w:val="00A9660B"/>
    <w:rsid w:val="00A96CE9"/>
    <w:rsid w:val="00A97E6A"/>
    <w:rsid w:val="00A97F93"/>
    <w:rsid w:val="00AA021B"/>
    <w:rsid w:val="00AA02EF"/>
    <w:rsid w:val="00AA1C96"/>
    <w:rsid w:val="00AA1D42"/>
    <w:rsid w:val="00AA1EE5"/>
    <w:rsid w:val="00AA3936"/>
    <w:rsid w:val="00AA3CC3"/>
    <w:rsid w:val="00AA5E61"/>
    <w:rsid w:val="00AA5FF2"/>
    <w:rsid w:val="00AA6CC5"/>
    <w:rsid w:val="00AB02E4"/>
    <w:rsid w:val="00AB0747"/>
    <w:rsid w:val="00AB089B"/>
    <w:rsid w:val="00AB183A"/>
    <w:rsid w:val="00AB1A49"/>
    <w:rsid w:val="00AB2BE9"/>
    <w:rsid w:val="00AB30BF"/>
    <w:rsid w:val="00AB355C"/>
    <w:rsid w:val="00AB3C2D"/>
    <w:rsid w:val="00AB526D"/>
    <w:rsid w:val="00AB54D4"/>
    <w:rsid w:val="00AB5629"/>
    <w:rsid w:val="00AB5A25"/>
    <w:rsid w:val="00AB60A3"/>
    <w:rsid w:val="00AB64BA"/>
    <w:rsid w:val="00AB650E"/>
    <w:rsid w:val="00AC029F"/>
    <w:rsid w:val="00AC0E0D"/>
    <w:rsid w:val="00AC1094"/>
    <w:rsid w:val="00AC1578"/>
    <w:rsid w:val="00AC285D"/>
    <w:rsid w:val="00AC38A3"/>
    <w:rsid w:val="00AC4FFE"/>
    <w:rsid w:val="00AC5356"/>
    <w:rsid w:val="00AC56F8"/>
    <w:rsid w:val="00AC6170"/>
    <w:rsid w:val="00AD031F"/>
    <w:rsid w:val="00AD1A97"/>
    <w:rsid w:val="00AD1C37"/>
    <w:rsid w:val="00AD1F08"/>
    <w:rsid w:val="00AD379E"/>
    <w:rsid w:val="00AE113A"/>
    <w:rsid w:val="00AE1F83"/>
    <w:rsid w:val="00AE2212"/>
    <w:rsid w:val="00AE243B"/>
    <w:rsid w:val="00AE247F"/>
    <w:rsid w:val="00AE4172"/>
    <w:rsid w:val="00AE4604"/>
    <w:rsid w:val="00AE4788"/>
    <w:rsid w:val="00AE5F33"/>
    <w:rsid w:val="00AE725F"/>
    <w:rsid w:val="00AE7523"/>
    <w:rsid w:val="00AE7985"/>
    <w:rsid w:val="00AE7C12"/>
    <w:rsid w:val="00AF0270"/>
    <w:rsid w:val="00AF05B8"/>
    <w:rsid w:val="00AF0A71"/>
    <w:rsid w:val="00AF0AFD"/>
    <w:rsid w:val="00AF338A"/>
    <w:rsid w:val="00AF3DBF"/>
    <w:rsid w:val="00AF4C29"/>
    <w:rsid w:val="00AF4E77"/>
    <w:rsid w:val="00AF4E7F"/>
    <w:rsid w:val="00AF5894"/>
    <w:rsid w:val="00AF5EFE"/>
    <w:rsid w:val="00AF630F"/>
    <w:rsid w:val="00AF70E9"/>
    <w:rsid w:val="00AF79F6"/>
    <w:rsid w:val="00B03106"/>
    <w:rsid w:val="00B0324B"/>
    <w:rsid w:val="00B03D14"/>
    <w:rsid w:val="00B04A70"/>
    <w:rsid w:val="00B04E3E"/>
    <w:rsid w:val="00B05A23"/>
    <w:rsid w:val="00B06074"/>
    <w:rsid w:val="00B062F4"/>
    <w:rsid w:val="00B06797"/>
    <w:rsid w:val="00B07353"/>
    <w:rsid w:val="00B103DD"/>
    <w:rsid w:val="00B1077B"/>
    <w:rsid w:val="00B10792"/>
    <w:rsid w:val="00B11977"/>
    <w:rsid w:val="00B1241E"/>
    <w:rsid w:val="00B145BB"/>
    <w:rsid w:val="00B146DF"/>
    <w:rsid w:val="00B14972"/>
    <w:rsid w:val="00B15843"/>
    <w:rsid w:val="00B1641D"/>
    <w:rsid w:val="00B1644C"/>
    <w:rsid w:val="00B1723C"/>
    <w:rsid w:val="00B200E0"/>
    <w:rsid w:val="00B2170B"/>
    <w:rsid w:val="00B2399F"/>
    <w:rsid w:val="00B24DE0"/>
    <w:rsid w:val="00B275B1"/>
    <w:rsid w:val="00B30196"/>
    <w:rsid w:val="00B313C8"/>
    <w:rsid w:val="00B31588"/>
    <w:rsid w:val="00B32E99"/>
    <w:rsid w:val="00B335DB"/>
    <w:rsid w:val="00B3364B"/>
    <w:rsid w:val="00B34499"/>
    <w:rsid w:val="00B34801"/>
    <w:rsid w:val="00B350D1"/>
    <w:rsid w:val="00B377D6"/>
    <w:rsid w:val="00B37DF7"/>
    <w:rsid w:val="00B40091"/>
    <w:rsid w:val="00B400E3"/>
    <w:rsid w:val="00B410F7"/>
    <w:rsid w:val="00B4150B"/>
    <w:rsid w:val="00B41AC2"/>
    <w:rsid w:val="00B42775"/>
    <w:rsid w:val="00B42D1F"/>
    <w:rsid w:val="00B43443"/>
    <w:rsid w:val="00B44189"/>
    <w:rsid w:val="00B444EB"/>
    <w:rsid w:val="00B452D4"/>
    <w:rsid w:val="00B50C13"/>
    <w:rsid w:val="00B53005"/>
    <w:rsid w:val="00B53038"/>
    <w:rsid w:val="00B53E84"/>
    <w:rsid w:val="00B55816"/>
    <w:rsid w:val="00B57BDE"/>
    <w:rsid w:val="00B61CFC"/>
    <w:rsid w:val="00B6246B"/>
    <w:rsid w:val="00B63E96"/>
    <w:rsid w:val="00B644F7"/>
    <w:rsid w:val="00B65DF0"/>
    <w:rsid w:val="00B669D7"/>
    <w:rsid w:val="00B7104D"/>
    <w:rsid w:val="00B71FE3"/>
    <w:rsid w:val="00B72E51"/>
    <w:rsid w:val="00B757FD"/>
    <w:rsid w:val="00B7653B"/>
    <w:rsid w:val="00B80324"/>
    <w:rsid w:val="00B80BD2"/>
    <w:rsid w:val="00B815A7"/>
    <w:rsid w:val="00B82B7F"/>
    <w:rsid w:val="00B832CD"/>
    <w:rsid w:val="00B84195"/>
    <w:rsid w:val="00B84BF4"/>
    <w:rsid w:val="00B85E40"/>
    <w:rsid w:val="00B866F2"/>
    <w:rsid w:val="00B904B0"/>
    <w:rsid w:val="00B90ACD"/>
    <w:rsid w:val="00B919EF"/>
    <w:rsid w:val="00B91C1A"/>
    <w:rsid w:val="00B921D3"/>
    <w:rsid w:val="00B92A95"/>
    <w:rsid w:val="00B93970"/>
    <w:rsid w:val="00B94996"/>
    <w:rsid w:val="00B96545"/>
    <w:rsid w:val="00B97979"/>
    <w:rsid w:val="00BA148C"/>
    <w:rsid w:val="00BA1613"/>
    <w:rsid w:val="00BA183C"/>
    <w:rsid w:val="00BA2015"/>
    <w:rsid w:val="00BA31FB"/>
    <w:rsid w:val="00BA532B"/>
    <w:rsid w:val="00BA6003"/>
    <w:rsid w:val="00BA6C31"/>
    <w:rsid w:val="00BB0F1B"/>
    <w:rsid w:val="00BB1C00"/>
    <w:rsid w:val="00BB246E"/>
    <w:rsid w:val="00BB3376"/>
    <w:rsid w:val="00BB4658"/>
    <w:rsid w:val="00BB4C98"/>
    <w:rsid w:val="00BB567B"/>
    <w:rsid w:val="00BB7252"/>
    <w:rsid w:val="00BC036E"/>
    <w:rsid w:val="00BC299E"/>
    <w:rsid w:val="00BC2CCE"/>
    <w:rsid w:val="00BC2E10"/>
    <w:rsid w:val="00BC3FC5"/>
    <w:rsid w:val="00BC5460"/>
    <w:rsid w:val="00BC69B2"/>
    <w:rsid w:val="00BC6EDB"/>
    <w:rsid w:val="00BC7BF6"/>
    <w:rsid w:val="00BD0B9A"/>
    <w:rsid w:val="00BD3035"/>
    <w:rsid w:val="00BD46F4"/>
    <w:rsid w:val="00BD5327"/>
    <w:rsid w:val="00BD63ED"/>
    <w:rsid w:val="00BD7B3B"/>
    <w:rsid w:val="00BD7E9E"/>
    <w:rsid w:val="00BE1846"/>
    <w:rsid w:val="00BE1DE4"/>
    <w:rsid w:val="00BE28AF"/>
    <w:rsid w:val="00BE2FBB"/>
    <w:rsid w:val="00BE37E0"/>
    <w:rsid w:val="00BE4A03"/>
    <w:rsid w:val="00BE6458"/>
    <w:rsid w:val="00BE6BA5"/>
    <w:rsid w:val="00BE6DA7"/>
    <w:rsid w:val="00BE6E35"/>
    <w:rsid w:val="00BE71D3"/>
    <w:rsid w:val="00BE7963"/>
    <w:rsid w:val="00BF024E"/>
    <w:rsid w:val="00BF3C3D"/>
    <w:rsid w:val="00BF5ACA"/>
    <w:rsid w:val="00BF6EDE"/>
    <w:rsid w:val="00BF796C"/>
    <w:rsid w:val="00C02FC2"/>
    <w:rsid w:val="00C03373"/>
    <w:rsid w:val="00C05787"/>
    <w:rsid w:val="00C06610"/>
    <w:rsid w:val="00C067E8"/>
    <w:rsid w:val="00C06A16"/>
    <w:rsid w:val="00C071B6"/>
    <w:rsid w:val="00C1058F"/>
    <w:rsid w:val="00C10D8D"/>
    <w:rsid w:val="00C11C88"/>
    <w:rsid w:val="00C14993"/>
    <w:rsid w:val="00C155B4"/>
    <w:rsid w:val="00C165BD"/>
    <w:rsid w:val="00C16C87"/>
    <w:rsid w:val="00C17A9E"/>
    <w:rsid w:val="00C211A0"/>
    <w:rsid w:val="00C21FDC"/>
    <w:rsid w:val="00C226FD"/>
    <w:rsid w:val="00C228C6"/>
    <w:rsid w:val="00C23E92"/>
    <w:rsid w:val="00C247DF"/>
    <w:rsid w:val="00C24F72"/>
    <w:rsid w:val="00C25A4E"/>
    <w:rsid w:val="00C26644"/>
    <w:rsid w:val="00C27A39"/>
    <w:rsid w:val="00C27C71"/>
    <w:rsid w:val="00C35105"/>
    <w:rsid w:val="00C35DDB"/>
    <w:rsid w:val="00C3691B"/>
    <w:rsid w:val="00C36ACA"/>
    <w:rsid w:val="00C36E49"/>
    <w:rsid w:val="00C37299"/>
    <w:rsid w:val="00C40CE2"/>
    <w:rsid w:val="00C41AF9"/>
    <w:rsid w:val="00C430CF"/>
    <w:rsid w:val="00C43934"/>
    <w:rsid w:val="00C439A3"/>
    <w:rsid w:val="00C454BC"/>
    <w:rsid w:val="00C45686"/>
    <w:rsid w:val="00C4615D"/>
    <w:rsid w:val="00C4637A"/>
    <w:rsid w:val="00C46599"/>
    <w:rsid w:val="00C46EED"/>
    <w:rsid w:val="00C47638"/>
    <w:rsid w:val="00C50B8E"/>
    <w:rsid w:val="00C52DF2"/>
    <w:rsid w:val="00C532AF"/>
    <w:rsid w:val="00C53DBB"/>
    <w:rsid w:val="00C54FA0"/>
    <w:rsid w:val="00C551E9"/>
    <w:rsid w:val="00C5664A"/>
    <w:rsid w:val="00C56671"/>
    <w:rsid w:val="00C6242B"/>
    <w:rsid w:val="00C6273B"/>
    <w:rsid w:val="00C62AF0"/>
    <w:rsid w:val="00C63C84"/>
    <w:rsid w:val="00C679A3"/>
    <w:rsid w:val="00C67B02"/>
    <w:rsid w:val="00C71D70"/>
    <w:rsid w:val="00C736FD"/>
    <w:rsid w:val="00C75D20"/>
    <w:rsid w:val="00C801B7"/>
    <w:rsid w:val="00C81143"/>
    <w:rsid w:val="00C820A1"/>
    <w:rsid w:val="00C82318"/>
    <w:rsid w:val="00C828D3"/>
    <w:rsid w:val="00C8544D"/>
    <w:rsid w:val="00C85FB8"/>
    <w:rsid w:val="00C8605C"/>
    <w:rsid w:val="00C8705D"/>
    <w:rsid w:val="00C90BA5"/>
    <w:rsid w:val="00C90EFD"/>
    <w:rsid w:val="00C930BD"/>
    <w:rsid w:val="00C9429F"/>
    <w:rsid w:val="00C94767"/>
    <w:rsid w:val="00C949E6"/>
    <w:rsid w:val="00C94D48"/>
    <w:rsid w:val="00C9580C"/>
    <w:rsid w:val="00CA0378"/>
    <w:rsid w:val="00CA1776"/>
    <w:rsid w:val="00CA1908"/>
    <w:rsid w:val="00CA23D3"/>
    <w:rsid w:val="00CA2469"/>
    <w:rsid w:val="00CA25A0"/>
    <w:rsid w:val="00CA462E"/>
    <w:rsid w:val="00CA4B43"/>
    <w:rsid w:val="00CA5F4C"/>
    <w:rsid w:val="00CA6537"/>
    <w:rsid w:val="00CA7521"/>
    <w:rsid w:val="00CA76CB"/>
    <w:rsid w:val="00CA7E50"/>
    <w:rsid w:val="00CB0079"/>
    <w:rsid w:val="00CB3894"/>
    <w:rsid w:val="00CB39B4"/>
    <w:rsid w:val="00CB5AF0"/>
    <w:rsid w:val="00CB67EE"/>
    <w:rsid w:val="00CB704A"/>
    <w:rsid w:val="00CC0387"/>
    <w:rsid w:val="00CC11DE"/>
    <w:rsid w:val="00CC19D7"/>
    <w:rsid w:val="00CC1DE7"/>
    <w:rsid w:val="00CC352C"/>
    <w:rsid w:val="00CC3AB0"/>
    <w:rsid w:val="00CC4366"/>
    <w:rsid w:val="00CC58CD"/>
    <w:rsid w:val="00CC7D04"/>
    <w:rsid w:val="00CC7F26"/>
    <w:rsid w:val="00CD0600"/>
    <w:rsid w:val="00CD0712"/>
    <w:rsid w:val="00CD0A57"/>
    <w:rsid w:val="00CD15FE"/>
    <w:rsid w:val="00CD28E4"/>
    <w:rsid w:val="00CD2932"/>
    <w:rsid w:val="00CD4810"/>
    <w:rsid w:val="00CD5EA2"/>
    <w:rsid w:val="00CD6371"/>
    <w:rsid w:val="00CD77AC"/>
    <w:rsid w:val="00CE0645"/>
    <w:rsid w:val="00CE1D3A"/>
    <w:rsid w:val="00CE2217"/>
    <w:rsid w:val="00CE4754"/>
    <w:rsid w:val="00CE6BAF"/>
    <w:rsid w:val="00CE720A"/>
    <w:rsid w:val="00CE7D98"/>
    <w:rsid w:val="00CF0601"/>
    <w:rsid w:val="00CF0FDD"/>
    <w:rsid w:val="00CF1064"/>
    <w:rsid w:val="00CF1FCD"/>
    <w:rsid w:val="00CF2103"/>
    <w:rsid w:val="00CF50A0"/>
    <w:rsid w:val="00CF5442"/>
    <w:rsid w:val="00CF662A"/>
    <w:rsid w:val="00CF6D43"/>
    <w:rsid w:val="00CF6E40"/>
    <w:rsid w:val="00CF7A38"/>
    <w:rsid w:val="00D01986"/>
    <w:rsid w:val="00D02E74"/>
    <w:rsid w:val="00D03734"/>
    <w:rsid w:val="00D04360"/>
    <w:rsid w:val="00D0555E"/>
    <w:rsid w:val="00D05DDA"/>
    <w:rsid w:val="00D0663E"/>
    <w:rsid w:val="00D117B8"/>
    <w:rsid w:val="00D13796"/>
    <w:rsid w:val="00D1387C"/>
    <w:rsid w:val="00D13E5F"/>
    <w:rsid w:val="00D14F40"/>
    <w:rsid w:val="00D15747"/>
    <w:rsid w:val="00D15915"/>
    <w:rsid w:val="00D15AD3"/>
    <w:rsid w:val="00D1662D"/>
    <w:rsid w:val="00D175F4"/>
    <w:rsid w:val="00D17C99"/>
    <w:rsid w:val="00D205F5"/>
    <w:rsid w:val="00D212CD"/>
    <w:rsid w:val="00D213EF"/>
    <w:rsid w:val="00D239E5"/>
    <w:rsid w:val="00D23E57"/>
    <w:rsid w:val="00D25301"/>
    <w:rsid w:val="00D26365"/>
    <w:rsid w:val="00D26A08"/>
    <w:rsid w:val="00D26EE2"/>
    <w:rsid w:val="00D27D5D"/>
    <w:rsid w:val="00D30E16"/>
    <w:rsid w:val="00D310F4"/>
    <w:rsid w:val="00D31907"/>
    <w:rsid w:val="00D32FBA"/>
    <w:rsid w:val="00D33340"/>
    <w:rsid w:val="00D34BAE"/>
    <w:rsid w:val="00D35268"/>
    <w:rsid w:val="00D352BC"/>
    <w:rsid w:val="00D35A6F"/>
    <w:rsid w:val="00D40E8B"/>
    <w:rsid w:val="00D4161A"/>
    <w:rsid w:val="00D41C6C"/>
    <w:rsid w:val="00D42134"/>
    <w:rsid w:val="00D42255"/>
    <w:rsid w:val="00D43E9B"/>
    <w:rsid w:val="00D47D08"/>
    <w:rsid w:val="00D50CC1"/>
    <w:rsid w:val="00D536CB"/>
    <w:rsid w:val="00D5469E"/>
    <w:rsid w:val="00D56723"/>
    <w:rsid w:val="00D56C88"/>
    <w:rsid w:val="00D606DB"/>
    <w:rsid w:val="00D629A9"/>
    <w:rsid w:val="00D6458D"/>
    <w:rsid w:val="00D64E41"/>
    <w:rsid w:val="00D65B17"/>
    <w:rsid w:val="00D706EF"/>
    <w:rsid w:val="00D70986"/>
    <w:rsid w:val="00D70C6F"/>
    <w:rsid w:val="00D72AC0"/>
    <w:rsid w:val="00D734A1"/>
    <w:rsid w:val="00D73B73"/>
    <w:rsid w:val="00D74A6E"/>
    <w:rsid w:val="00D774A3"/>
    <w:rsid w:val="00D77724"/>
    <w:rsid w:val="00D80492"/>
    <w:rsid w:val="00D8117D"/>
    <w:rsid w:val="00D813C8"/>
    <w:rsid w:val="00D8161F"/>
    <w:rsid w:val="00D82F5C"/>
    <w:rsid w:val="00D8378D"/>
    <w:rsid w:val="00D83E51"/>
    <w:rsid w:val="00D84944"/>
    <w:rsid w:val="00D84C58"/>
    <w:rsid w:val="00D87D0A"/>
    <w:rsid w:val="00D92400"/>
    <w:rsid w:val="00D9345E"/>
    <w:rsid w:val="00D94D39"/>
    <w:rsid w:val="00D97223"/>
    <w:rsid w:val="00D97582"/>
    <w:rsid w:val="00D97CAD"/>
    <w:rsid w:val="00DA136E"/>
    <w:rsid w:val="00DA26DD"/>
    <w:rsid w:val="00DA2AD0"/>
    <w:rsid w:val="00DA3F0E"/>
    <w:rsid w:val="00DA409E"/>
    <w:rsid w:val="00DA41DE"/>
    <w:rsid w:val="00DB0467"/>
    <w:rsid w:val="00DB1C66"/>
    <w:rsid w:val="00DB1FA6"/>
    <w:rsid w:val="00DB2A1E"/>
    <w:rsid w:val="00DB31E1"/>
    <w:rsid w:val="00DB3AA7"/>
    <w:rsid w:val="00DB5323"/>
    <w:rsid w:val="00DB57A1"/>
    <w:rsid w:val="00DB5903"/>
    <w:rsid w:val="00DB7FDF"/>
    <w:rsid w:val="00DC0B8B"/>
    <w:rsid w:val="00DC25B6"/>
    <w:rsid w:val="00DC29BF"/>
    <w:rsid w:val="00DC5207"/>
    <w:rsid w:val="00DC61E6"/>
    <w:rsid w:val="00DC696F"/>
    <w:rsid w:val="00DC76B7"/>
    <w:rsid w:val="00DC7864"/>
    <w:rsid w:val="00DC7AB6"/>
    <w:rsid w:val="00DC7AF1"/>
    <w:rsid w:val="00DD0CBE"/>
    <w:rsid w:val="00DD1383"/>
    <w:rsid w:val="00DD15F8"/>
    <w:rsid w:val="00DD246A"/>
    <w:rsid w:val="00DD2D04"/>
    <w:rsid w:val="00DD4284"/>
    <w:rsid w:val="00DD6BB0"/>
    <w:rsid w:val="00DE15DA"/>
    <w:rsid w:val="00DE2221"/>
    <w:rsid w:val="00DE2BDA"/>
    <w:rsid w:val="00DE2D8E"/>
    <w:rsid w:val="00DE2D90"/>
    <w:rsid w:val="00DE3113"/>
    <w:rsid w:val="00DE3485"/>
    <w:rsid w:val="00DE3AEB"/>
    <w:rsid w:val="00DE6248"/>
    <w:rsid w:val="00DE68B0"/>
    <w:rsid w:val="00DE7001"/>
    <w:rsid w:val="00DE71FA"/>
    <w:rsid w:val="00DE7410"/>
    <w:rsid w:val="00DE760D"/>
    <w:rsid w:val="00DF0DA3"/>
    <w:rsid w:val="00DF1D4D"/>
    <w:rsid w:val="00DF249C"/>
    <w:rsid w:val="00DF275E"/>
    <w:rsid w:val="00DF2A3B"/>
    <w:rsid w:val="00DF301E"/>
    <w:rsid w:val="00DF4286"/>
    <w:rsid w:val="00DF50E3"/>
    <w:rsid w:val="00DF7480"/>
    <w:rsid w:val="00DF7DD0"/>
    <w:rsid w:val="00E00807"/>
    <w:rsid w:val="00E0102B"/>
    <w:rsid w:val="00E0121F"/>
    <w:rsid w:val="00E0347E"/>
    <w:rsid w:val="00E0631F"/>
    <w:rsid w:val="00E07453"/>
    <w:rsid w:val="00E07502"/>
    <w:rsid w:val="00E07598"/>
    <w:rsid w:val="00E1078F"/>
    <w:rsid w:val="00E112CB"/>
    <w:rsid w:val="00E1150D"/>
    <w:rsid w:val="00E11FBB"/>
    <w:rsid w:val="00E12249"/>
    <w:rsid w:val="00E147C4"/>
    <w:rsid w:val="00E15915"/>
    <w:rsid w:val="00E15A90"/>
    <w:rsid w:val="00E207A1"/>
    <w:rsid w:val="00E20C7D"/>
    <w:rsid w:val="00E2140A"/>
    <w:rsid w:val="00E21451"/>
    <w:rsid w:val="00E2230E"/>
    <w:rsid w:val="00E2279C"/>
    <w:rsid w:val="00E22E55"/>
    <w:rsid w:val="00E23876"/>
    <w:rsid w:val="00E23BE5"/>
    <w:rsid w:val="00E24548"/>
    <w:rsid w:val="00E265C9"/>
    <w:rsid w:val="00E277F1"/>
    <w:rsid w:val="00E30E4A"/>
    <w:rsid w:val="00E314CC"/>
    <w:rsid w:val="00E31902"/>
    <w:rsid w:val="00E31FA5"/>
    <w:rsid w:val="00E3293F"/>
    <w:rsid w:val="00E33110"/>
    <w:rsid w:val="00E331A4"/>
    <w:rsid w:val="00E343C0"/>
    <w:rsid w:val="00E35B39"/>
    <w:rsid w:val="00E41927"/>
    <w:rsid w:val="00E4199D"/>
    <w:rsid w:val="00E432A0"/>
    <w:rsid w:val="00E43AE9"/>
    <w:rsid w:val="00E444FC"/>
    <w:rsid w:val="00E45CA3"/>
    <w:rsid w:val="00E46F05"/>
    <w:rsid w:val="00E52FD6"/>
    <w:rsid w:val="00E5390A"/>
    <w:rsid w:val="00E543BC"/>
    <w:rsid w:val="00E5486B"/>
    <w:rsid w:val="00E570A2"/>
    <w:rsid w:val="00E5715B"/>
    <w:rsid w:val="00E602AD"/>
    <w:rsid w:val="00E609AE"/>
    <w:rsid w:val="00E60B93"/>
    <w:rsid w:val="00E60C7E"/>
    <w:rsid w:val="00E61BEA"/>
    <w:rsid w:val="00E62850"/>
    <w:rsid w:val="00E64067"/>
    <w:rsid w:val="00E65584"/>
    <w:rsid w:val="00E65898"/>
    <w:rsid w:val="00E70606"/>
    <w:rsid w:val="00E7242D"/>
    <w:rsid w:val="00E72543"/>
    <w:rsid w:val="00E7380B"/>
    <w:rsid w:val="00E754BD"/>
    <w:rsid w:val="00E76206"/>
    <w:rsid w:val="00E837FA"/>
    <w:rsid w:val="00E83800"/>
    <w:rsid w:val="00E83A6B"/>
    <w:rsid w:val="00E84E2B"/>
    <w:rsid w:val="00E8514E"/>
    <w:rsid w:val="00E854CD"/>
    <w:rsid w:val="00E85C63"/>
    <w:rsid w:val="00E86AEF"/>
    <w:rsid w:val="00E87966"/>
    <w:rsid w:val="00E87F2D"/>
    <w:rsid w:val="00E9034F"/>
    <w:rsid w:val="00E91013"/>
    <w:rsid w:val="00E93E35"/>
    <w:rsid w:val="00E94118"/>
    <w:rsid w:val="00E95FAD"/>
    <w:rsid w:val="00EA03E6"/>
    <w:rsid w:val="00EA117F"/>
    <w:rsid w:val="00EA16A7"/>
    <w:rsid w:val="00EA1F05"/>
    <w:rsid w:val="00EA2DA5"/>
    <w:rsid w:val="00EA4C3F"/>
    <w:rsid w:val="00EA6DCA"/>
    <w:rsid w:val="00EB02C9"/>
    <w:rsid w:val="00EB25C4"/>
    <w:rsid w:val="00EB282D"/>
    <w:rsid w:val="00EB2A56"/>
    <w:rsid w:val="00EB3D80"/>
    <w:rsid w:val="00EB563D"/>
    <w:rsid w:val="00EB5974"/>
    <w:rsid w:val="00EB5E4B"/>
    <w:rsid w:val="00EB74E7"/>
    <w:rsid w:val="00EB7C6A"/>
    <w:rsid w:val="00EC0EDD"/>
    <w:rsid w:val="00EC2AF5"/>
    <w:rsid w:val="00EC316C"/>
    <w:rsid w:val="00EC31DD"/>
    <w:rsid w:val="00EC3CCC"/>
    <w:rsid w:val="00EC509E"/>
    <w:rsid w:val="00EC5447"/>
    <w:rsid w:val="00EC7D45"/>
    <w:rsid w:val="00ED3A17"/>
    <w:rsid w:val="00ED3C8F"/>
    <w:rsid w:val="00ED4256"/>
    <w:rsid w:val="00ED463D"/>
    <w:rsid w:val="00ED5A7B"/>
    <w:rsid w:val="00ED6BD5"/>
    <w:rsid w:val="00ED6BF5"/>
    <w:rsid w:val="00ED7139"/>
    <w:rsid w:val="00ED7ACC"/>
    <w:rsid w:val="00EE20F4"/>
    <w:rsid w:val="00EE5D05"/>
    <w:rsid w:val="00EE729E"/>
    <w:rsid w:val="00EE75DA"/>
    <w:rsid w:val="00EF1119"/>
    <w:rsid w:val="00EF1D21"/>
    <w:rsid w:val="00EF1EEB"/>
    <w:rsid w:val="00EF5420"/>
    <w:rsid w:val="00EF61D7"/>
    <w:rsid w:val="00EF73CB"/>
    <w:rsid w:val="00EF774C"/>
    <w:rsid w:val="00EF7A5E"/>
    <w:rsid w:val="00EF7B83"/>
    <w:rsid w:val="00F034CF"/>
    <w:rsid w:val="00F04970"/>
    <w:rsid w:val="00F04D85"/>
    <w:rsid w:val="00F0543D"/>
    <w:rsid w:val="00F05D8C"/>
    <w:rsid w:val="00F0647B"/>
    <w:rsid w:val="00F0682C"/>
    <w:rsid w:val="00F07EE2"/>
    <w:rsid w:val="00F1000A"/>
    <w:rsid w:val="00F103A0"/>
    <w:rsid w:val="00F10F55"/>
    <w:rsid w:val="00F11BCB"/>
    <w:rsid w:val="00F1271C"/>
    <w:rsid w:val="00F12861"/>
    <w:rsid w:val="00F12A42"/>
    <w:rsid w:val="00F13F1B"/>
    <w:rsid w:val="00F141F4"/>
    <w:rsid w:val="00F16F09"/>
    <w:rsid w:val="00F2119E"/>
    <w:rsid w:val="00F222A0"/>
    <w:rsid w:val="00F223EB"/>
    <w:rsid w:val="00F244F9"/>
    <w:rsid w:val="00F25287"/>
    <w:rsid w:val="00F274A8"/>
    <w:rsid w:val="00F31768"/>
    <w:rsid w:val="00F326B4"/>
    <w:rsid w:val="00F33401"/>
    <w:rsid w:val="00F34E10"/>
    <w:rsid w:val="00F35110"/>
    <w:rsid w:val="00F3594D"/>
    <w:rsid w:val="00F35B6D"/>
    <w:rsid w:val="00F35D6C"/>
    <w:rsid w:val="00F36398"/>
    <w:rsid w:val="00F364BF"/>
    <w:rsid w:val="00F370B7"/>
    <w:rsid w:val="00F404F7"/>
    <w:rsid w:val="00F405A7"/>
    <w:rsid w:val="00F41585"/>
    <w:rsid w:val="00F41605"/>
    <w:rsid w:val="00F41D0F"/>
    <w:rsid w:val="00F431E6"/>
    <w:rsid w:val="00F45383"/>
    <w:rsid w:val="00F50701"/>
    <w:rsid w:val="00F51312"/>
    <w:rsid w:val="00F51617"/>
    <w:rsid w:val="00F51C32"/>
    <w:rsid w:val="00F52D3A"/>
    <w:rsid w:val="00F52DEE"/>
    <w:rsid w:val="00F52F27"/>
    <w:rsid w:val="00F54A7C"/>
    <w:rsid w:val="00F56076"/>
    <w:rsid w:val="00F56659"/>
    <w:rsid w:val="00F62624"/>
    <w:rsid w:val="00F63E2D"/>
    <w:rsid w:val="00F64527"/>
    <w:rsid w:val="00F647AD"/>
    <w:rsid w:val="00F66558"/>
    <w:rsid w:val="00F67A3C"/>
    <w:rsid w:val="00F70BCA"/>
    <w:rsid w:val="00F70D5A"/>
    <w:rsid w:val="00F711B2"/>
    <w:rsid w:val="00F71699"/>
    <w:rsid w:val="00F722BA"/>
    <w:rsid w:val="00F722F8"/>
    <w:rsid w:val="00F73223"/>
    <w:rsid w:val="00F7375A"/>
    <w:rsid w:val="00F7422B"/>
    <w:rsid w:val="00F7427B"/>
    <w:rsid w:val="00F75485"/>
    <w:rsid w:val="00F757A9"/>
    <w:rsid w:val="00F76462"/>
    <w:rsid w:val="00F77121"/>
    <w:rsid w:val="00F7714D"/>
    <w:rsid w:val="00F77B23"/>
    <w:rsid w:val="00F77C6C"/>
    <w:rsid w:val="00F80258"/>
    <w:rsid w:val="00F805CC"/>
    <w:rsid w:val="00F821A1"/>
    <w:rsid w:val="00F83A70"/>
    <w:rsid w:val="00F83ABA"/>
    <w:rsid w:val="00F83DB8"/>
    <w:rsid w:val="00F84DC5"/>
    <w:rsid w:val="00F85894"/>
    <w:rsid w:val="00F90440"/>
    <w:rsid w:val="00F907FB"/>
    <w:rsid w:val="00F908D3"/>
    <w:rsid w:val="00F90BC2"/>
    <w:rsid w:val="00F92D6C"/>
    <w:rsid w:val="00F933AE"/>
    <w:rsid w:val="00F94EFF"/>
    <w:rsid w:val="00F965ED"/>
    <w:rsid w:val="00F96FAC"/>
    <w:rsid w:val="00F9794B"/>
    <w:rsid w:val="00F97FDD"/>
    <w:rsid w:val="00FA17C6"/>
    <w:rsid w:val="00FA1DFF"/>
    <w:rsid w:val="00FA2ABB"/>
    <w:rsid w:val="00FA44BC"/>
    <w:rsid w:val="00FA47D4"/>
    <w:rsid w:val="00FA4999"/>
    <w:rsid w:val="00FA57B5"/>
    <w:rsid w:val="00FA58AE"/>
    <w:rsid w:val="00FA5E3E"/>
    <w:rsid w:val="00FA74A3"/>
    <w:rsid w:val="00FA79E3"/>
    <w:rsid w:val="00FB0402"/>
    <w:rsid w:val="00FB0B84"/>
    <w:rsid w:val="00FB1608"/>
    <w:rsid w:val="00FB2FBC"/>
    <w:rsid w:val="00FB5169"/>
    <w:rsid w:val="00FB525F"/>
    <w:rsid w:val="00FB62FE"/>
    <w:rsid w:val="00FB6705"/>
    <w:rsid w:val="00FB75C6"/>
    <w:rsid w:val="00FC12EE"/>
    <w:rsid w:val="00FC62E6"/>
    <w:rsid w:val="00FC6356"/>
    <w:rsid w:val="00FC65D8"/>
    <w:rsid w:val="00FD34B0"/>
    <w:rsid w:val="00FD375F"/>
    <w:rsid w:val="00FD3D21"/>
    <w:rsid w:val="00FD40E1"/>
    <w:rsid w:val="00FD42E6"/>
    <w:rsid w:val="00FD433A"/>
    <w:rsid w:val="00FD486F"/>
    <w:rsid w:val="00FD57FE"/>
    <w:rsid w:val="00FD61C6"/>
    <w:rsid w:val="00FE0130"/>
    <w:rsid w:val="00FE15BF"/>
    <w:rsid w:val="00FE1C6A"/>
    <w:rsid w:val="00FE2758"/>
    <w:rsid w:val="00FE3BD0"/>
    <w:rsid w:val="00FE3D71"/>
    <w:rsid w:val="00FE4BE0"/>
    <w:rsid w:val="00FE54F2"/>
    <w:rsid w:val="00FE6866"/>
    <w:rsid w:val="00FE72DF"/>
    <w:rsid w:val="00FF059E"/>
    <w:rsid w:val="00FF0D79"/>
    <w:rsid w:val="00FF1C59"/>
    <w:rsid w:val="00FF1EC0"/>
    <w:rsid w:val="00FF36B7"/>
    <w:rsid w:val="00FF4081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4"/>
        <o:r id="V:Rule2" type="connector" idref="#Прямая со стрелкой 17"/>
        <o:r id="V:Rule3" type="connector" idref="#Прямая со стрелкой 19"/>
        <o:r id="V:Rule4" type="connector" idref="#Прямая со стрелкой 20"/>
        <o:r id="V:Rule5" type="connector" idref="#Прямая со стрелкой 15"/>
        <o:r id="V:Rule6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68"/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D9722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01D0"/>
    <w:pPr>
      <w:spacing w:after="0" w:line="240" w:lineRule="auto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3001D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Plain Text"/>
    <w:aliases w:val="Текст Знак1,Текст Знак Знак, Знак Знак1, Знак Знак Знак1"/>
    <w:basedOn w:val="a"/>
    <w:link w:val="2"/>
    <w:rsid w:val="003001D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uiPriority w:val="99"/>
    <w:semiHidden/>
    <w:rsid w:val="003001D0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">
    <w:name w:val="Текст Знак2"/>
    <w:aliases w:val="Текст Знак1 Знак,Текст Знак Знак Знак, Знак Знак1 Знак, Знак Знак Знак1 Знак"/>
    <w:link w:val="a5"/>
    <w:rsid w:val="003001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001D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001D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0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3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3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6ACA"/>
    <w:rPr>
      <w:rFonts w:ascii="Times New Roman" w:eastAsia="Times New Roman" w:hAnsi="Times New Roman" w:cs="Times New Roman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C3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6ACA"/>
    <w:rPr>
      <w:rFonts w:ascii="Times New Roman" w:eastAsia="Times New Roman" w:hAnsi="Times New Roman" w:cs="Times New Roman"/>
      <w:sz w:val="28"/>
      <w:lang w:eastAsia="ru-RU"/>
    </w:rPr>
  </w:style>
  <w:style w:type="paragraph" w:styleId="af">
    <w:name w:val="No Spacing"/>
    <w:link w:val="af0"/>
    <w:qFormat/>
    <w:rsid w:val="00C06A16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436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B04A7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97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D9722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32">
    <w:name w:val="Font Style32"/>
    <w:uiPriority w:val="99"/>
    <w:rsid w:val="002D5EC7"/>
    <w:rPr>
      <w:rFonts w:ascii="Times New Roman" w:hAnsi="Times New Roman"/>
      <w:sz w:val="22"/>
    </w:rPr>
  </w:style>
  <w:style w:type="character" w:customStyle="1" w:styleId="af0">
    <w:name w:val="Без интервала Знак"/>
    <w:link w:val="af"/>
    <w:locked/>
    <w:rsid w:val="00BD3035"/>
    <w:rPr>
      <w:rFonts w:eastAsiaTheme="minorEastAsia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D40E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customStyle="1" w:styleId="-531">
    <w:name w:val="Таблица-сетка 5 темная — акцент 31"/>
    <w:basedOn w:val="a1"/>
    <w:uiPriority w:val="50"/>
    <w:rsid w:val="00D40E8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af4">
    <w:name w:val="Прижатый влево"/>
    <w:basedOn w:val="a"/>
    <w:next w:val="a"/>
    <w:uiPriority w:val="99"/>
    <w:rsid w:val="00F84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Знак"/>
    <w:basedOn w:val="a"/>
    <w:rsid w:val="004F37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служащих уведомивших о возникновении (возможности возникновения) конфликта инетресов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84</c:v>
                </c:pt>
                <c:pt idx="1">
                  <c:v>113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A0-4110-B861-D3E70E984EE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Приняты меры по предотвращению конфликта интересов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71</c:v>
                </c:pt>
                <c:pt idx="1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CA0-4110-B861-D3E70E984EE9}"/>
            </c:ext>
          </c:extLst>
        </c:ser>
        <c:dLbls>
          <c:showVal val="1"/>
        </c:dLbls>
        <c:axId val="107122688"/>
        <c:axId val="107124224"/>
      </c:barChart>
      <c:catAx>
        <c:axId val="107122688"/>
        <c:scaling>
          <c:orientation val="minMax"/>
        </c:scaling>
        <c:axPos val="b"/>
        <c:numFmt formatCode="General" sourceLinked="0"/>
        <c:tickLblPos val="nextTo"/>
        <c:crossAx val="107124224"/>
        <c:crosses val="autoZero"/>
        <c:auto val="1"/>
        <c:lblAlgn val="ctr"/>
        <c:lblOffset val="100"/>
      </c:catAx>
      <c:valAx>
        <c:axId val="107124224"/>
        <c:scaling>
          <c:orientation val="minMax"/>
        </c:scaling>
        <c:axPos val="l"/>
        <c:numFmt formatCode="General" sourceLinked="1"/>
        <c:tickLblPos val="nextTo"/>
        <c:crossAx val="107122688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F1B34-AB6D-441B-95CC-4BC3C682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10184</Words>
  <Characters>58051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Кузяев Игорь Валерьевич</dc:creator>
  <cp:lastModifiedBy>USR</cp:lastModifiedBy>
  <cp:revision>2</cp:revision>
  <cp:lastPrinted>2022-01-31T11:38:00Z</cp:lastPrinted>
  <dcterms:created xsi:type="dcterms:W3CDTF">2022-04-27T06:48:00Z</dcterms:created>
  <dcterms:modified xsi:type="dcterms:W3CDTF">2022-04-27T06:48:00Z</dcterms:modified>
</cp:coreProperties>
</file>